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3F" w:rsidRDefault="004D342E">
      <w:pPr>
        <w:pStyle w:val="Tekstpodstawowy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bookmarkStart w:id="0" w:name="_GoBack"/>
      <w:bookmarkEnd w:id="0"/>
    </w:p>
    <w:p w:rsidR="00287A3F" w:rsidRDefault="00287A3F">
      <w:pPr>
        <w:pStyle w:val="Tekstpodstawowy"/>
        <w:rPr>
          <w:rFonts w:ascii="Times New Roman"/>
          <w:sz w:val="20"/>
        </w:rPr>
      </w:pPr>
    </w:p>
    <w:p w:rsidR="00287A3F" w:rsidRDefault="00287A3F">
      <w:pPr>
        <w:pStyle w:val="Tekstpodstawowy"/>
        <w:rPr>
          <w:rFonts w:ascii="Times New Roman"/>
          <w:sz w:val="20"/>
        </w:rPr>
      </w:pPr>
    </w:p>
    <w:p w:rsidR="00287A3F" w:rsidRDefault="00287A3F">
      <w:pPr>
        <w:pStyle w:val="Tekstpodstawowy"/>
        <w:rPr>
          <w:rFonts w:ascii="Times New Roman"/>
          <w:sz w:val="20"/>
        </w:rPr>
      </w:pPr>
    </w:p>
    <w:p w:rsidR="00287A3F" w:rsidRDefault="00DD79AA">
      <w:pPr>
        <w:pStyle w:val="Nagwek1"/>
        <w:spacing w:before="185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6</w:t>
      </w:r>
    </w:p>
    <w:p w:rsidR="00287A3F" w:rsidRDefault="00DD79AA">
      <w:pPr>
        <w:spacing w:before="41"/>
        <w:ind w:left="116"/>
        <w:rPr>
          <w:b/>
        </w:rPr>
      </w:pP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zapytania</w:t>
      </w:r>
      <w:r>
        <w:rPr>
          <w:b/>
          <w:spacing w:val="-3"/>
        </w:rPr>
        <w:t xml:space="preserve"> </w:t>
      </w:r>
      <w:r>
        <w:rPr>
          <w:b/>
        </w:rPr>
        <w:t>ofertowego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</w:rPr>
        <w:t>1/</w:t>
      </w:r>
      <w:r w:rsidR="00223702">
        <w:rPr>
          <w:b/>
        </w:rPr>
        <w:t>KPO</w:t>
      </w:r>
      <w:r>
        <w:rPr>
          <w:b/>
        </w:rPr>
        <w:t>/2023</w:t>
      </w:r>
    </w:p>
    <w:p w:rsidR="00287A3F" w:rsidRDefault="00287A3F">
      <w:pPr>
        <w:pStyle w:val="Tekstpodstawowy"/>
        <w:rPr>
          <w:b/>
          <w:sz w:val="22"/>
        </w:rPr>
      </w:pPr>
    </w:p>
    <w:p w:rsidR="00287A3F" w:rsidRDefault="00287A3F">
      <w:pPr>
        <w:pStyle w:val="Tekstpodstawowy"/>
        <w:spacing w:before="11"/>
        <w:rPr>
          <w:b/>
          <w:sz w:val="31"/>
        </w:rPr>
      </w:pPr>
    </w:p>
    <w:p w:rsidR="00287A3F" w:rsidRDefault="00DD79AA">
      <w:pPr>
        <w:pStyle w:val="Nagwek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………………………………………………………..</w:t>
      </w:r>
    </w:p>
    <w:p w:rsidR="00287A3F" w:rsidRDefault="00287A3F">
      <w:pPr>
        <w:pStyle w:val="Tekstpodstawowy"/>
        <w:spacing w:before="6"/>
        <w:rPr>
          <w:sz w:val="19"/>
        </w:rPr>
      </w:pPr>
    </w:p>
    <w:p w:rsidR="00287A3F" w:rsidRDefault="00DD79AA">
      <w:pPr>
        <w:pStyle w:val="Nagwek4"/>
      </w:pPr>
      <w:r>
        <w:t>……………………………………</w:t>
      </w:r>
      <w:r w:rsidR="00147FD7">
        <w:t>.</w:t>
      </w:r>
      <w:r>
        <w:t>………….</w:t>
      </w:r>
    </w:p>
    <w:p w:rsidR="00287A3F" w:rsidRDefault="00287A3F">
      <w:pPr>
        <w:pStyle w:val="Tekstpodstawowy"/>
        <w:spacing w:before="10"/>
        <w:rPr>
          <w:rFonts w:ascii="Arial"/>
          <w:i/>
          <w:sz w:val="19"/>
        </w:rPr>
      </w:pPr>
    </w:p>
    <w:p w:rsidR="00287A3F" w:rsidRDefault="00DD79AA">
      <w:pPr>
        <w:spacing w:line="276" w:lineRule="auto"/>
        <w:ind w:left="116" w:right="6114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(pełna nazwa/firma, adres, w zależności od</w:t>
      </w:r>
      <w:r>
        <w:rPr>
          <w:rFonts w:ascii="Arial" w:hAnsi="Arial"/>
          <w:i/>
          <w:spacing w:val="-42"/>
          <w:sz w:val="16"/>
        </w:rPr>
        <w:t xml:space="preserve"> </w:t>
      </w:r>
      <w:r>
        <w:rPr>
          <w:rFonts w:ascii="Arial" w:hAnsi="Arial"/>
          <w:i/>
          <w:sz w:val="16"/>
        </w:rPr>
        <w:t>podmiotu: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NIP/PESEL,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KRS/</w:t>
      </w:r>
      <w:proofErr w:type="spellStart"/>
      <w:r>
        <w:rPr>
          <w:rFonts w:ascii="Arial" w:hAnsi="Arial"/>
          <w:i/>
          <w:sz w:val="16"/>
        </w:rPr>
        <w:t>CEiDG</w:t>
      </w:r>
      <w:proofErr w:type="spellEnd"/>
      <w:r>
        <w:rPr>
          <w:rFonts w:ascii="Arial" w:hAnsi="Arial"/>
          <w:i/>
          <w:sz w:val="16"/>
        </w:rPr>
        <w:t>)</w:t>
      </w:r>
    </w:p>
    <w:p w:rsidR="00287A3F" w:rsidRDefault="00287A3F">
      <w:pPr>
        <w:pStyle w:val="Tekstpodstawowy"/>
        <w:spacing w:before="4"/>
        <w:rPr>
          <w:rFonts w:ascii="Arial"/>
          <w:i/>
          <w:sz w:val="17"/>
        </w:rPr>
      </w:pPr>
    </w:p>
    <w:p w:rsidR="00287A3F" w:rsidRDefault="00DD79AA">
      <w:pPr>
        <w:ind w:left="116"/>
      </w:pPr>
      <w:r>
        <w:rPr>
          <w:u w:val="single"/>
        </w:rPr>
        <w:t>reprezentowany</w:t>
      </w:r>
      <w:r>
        <w:rPr>
          <w:spacing w:val="-2"/>
          <w:u w:val="single"/>
        </w:rPr>
        <w:t xml:space="preserve"> </w:t>
      </w:r>
      <w:r>
        <w:rPr>
          <w:u w:val="single"/>
        </w:rPr>
        <w:t>przez:</w:t>
      </w:r>
    </w:p>
    <w:p w:rsidR="00287A3F" w:rsidRDefault="00287A3F">
      <w:pPr>
        <w:pStyle w:val="Tekstpodstawowy"/>
        <w:rPr>
          <w:sz w:val="21"/>
        </w:rPr>
      </w:pPr>
    </w:p>
    <w:p w:rsidR="00287A3F" w:rsidRDefault="00DD79AA">
      <w:pPr>
        <w:pStyle w:val="Nagwek3"/>
        <w:spacing w:before="93"/>
      </w:pPr>
      <w:r>
        <w:t>……………………………</w:t>
      </w:r>
    </w:p>
    <w:p w:rsidR="00287A3F" w:rsidRDefault="00287A3F">
      <w:pPr>
        <w:pStyle w:val="Tekstpodstawowy"/>
        <w:rPr>
          <w:rFonts w:ascii="Arial MT"/>
          <w:sz w:val="20"/>
        </w:rPr>
      </w:pPr>
    </w:p>
    <w:p w:rsidR="00287A3F" w:rsidRDefault="00DD79AA">
      <w:pPr>
        <w:ind w:left="11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……………………………….</w:t>
      </w:r>
    </w:p>
    <w:p w:rsidR="00287A3F" w:rsidRDefault="00287A3F">
      <w:pPr>
        <w:pStyle w:val="Tekstpodstawowy"/>
        <w:rPr>
          <w:rFonts w:ascii="Arial MT"/>
          <w:sz w:val="20"/>
        </w:rPr>
      </w:pPr>
    </w:p>
    <w:p w:rsidR="00287A3F" w:rsidRDefault="00DD79AA">
      <w:pPr>
        <w:pStyle w:val="Nagwek4"/>
      </w:pPr>
      <w:r>
        <w:t>(imię,</w:t>
      </w:r>
      <w:r>
        <w:rPr>
          <w:spacing w:val="-5"/>
        </w:rPr>
        <w:t xml:space="preserve"> </w:t>
      </w:r>
      <w:r>
        <w:t>nazwisko,</w:t>
      </w:r>
      <w:r>
        <w:rPr>
          <w:spacing w:val="-6"/>
        </w:rPr>
        <w:t xml:space="preserve"> </w:t>
      </w:r>
      <w:r>
        <w:t>stanowisko)</w:t>
      </w:r>
    </w:p>
    <w:p w:rsidR="00287A3F" w:rsidRDefault="00287A3F">
      <w:pPr>
        <w:pStyle w:val="Tekstpodstawowy"/>
        <w:rPr>
          <w:rFonts w:ascii="Arial"/>
          <w:i/>
          <w:sz w:val="20"/>
        </w:rPr>
      </w:pPr>
    </w:p>
    <w:p w:rsidR="00287A3F" w:rsidRDefault="00287A3F">
      <w:pPr>
        <w:pStyle w:val="Tekstpodstawowy"/>
        <w:rPr>
          <w:rFonts w:ascii="Arial"/>
          <w:i/>
          <w:sz w:val="20"/>
        </w:rPr>
      </w:pPr>
    </w:p>
    <w:p w:rsidR="00287A3F" w:rsidRDefault="00287A3F">
      <w:pPr>
        <w:pStyle w:val="Tekstpodstawowy"/>
        <w:spacing w:before="4"/>
        <w:rPr>
          <w:rFonts w:ascii="Arial"/>
          <w:i/>
          <w:sz w:val="24"/>
        </w:rPr>
      </w:pPr>
    </w:p>
    <w:p w:rsidR="00287A3F" w:rsidRDefault="00DD79AA">
      <w:pPr>
        <w:pStyle w:val="Tytu"/>
        <w:rPr>
          <w:u w:val="none"/>
        </w:rPr>
      </w:pPr>
      <w:r>
        <w:t>Oświadczenia</w:t>
      </w:r>
      <w:r>
        <w:rPr>
          <w:spacing w:val="-4"/>
        </w:rPr>
        <w:t xml:space="preserve"> </w:t>
      </w:r>
      <w:r>
        <w:t>wykonawcy</w:t>
      </w:r>
    </w:p>
    <w:p w:rsidR="00287A3F" w:rsidRDefault="00287A3F">
      <w:pPr>
        <w:pStyle w:val="Tekstpodstawowy"/>
        <w:rPr>
          <w:b/>
          <w:sz w:val="19"/>
        </w:rPr>
      </w:pPr>
    </w:p>
    <w:p w:rsidR="00287A3F" w:rsidRDefault="00DD79AA">
      <w:pPr>
        <w:spacing w:before="59" w:line="360" w:lineRule="auto"/>
        <w:ind w:left="136" w:right="142"/>
        <w:jc w:val="center"/>
        <w:rPr>
          <w:b/>
          <w:sz w:val="20"/>
        </w:rPr>
      </w:pPr>
      <w:r>
        <w:rPr>
          <w:b/>
          <w:sz w:val="20"/>
          <w:u w:val="single"/>
        </w:rPr>
        <w:t>DOTYCZĄCE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PRZESŁANEK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WYKLUCZENIA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Z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ART.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5K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ROZPORZĄDZENIA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833/2014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ORAZ ART.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7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UST.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1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USTAWY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  <w:u w:val="single"/>
        </w:rPr>
        <w:t>O SZCZEGÓLNYCH ROZWIĄZANIACH W ZAKRESIE PRZECIWDZIAŁANIA WSPIERANIU AGRESJI NA UKRAINĘ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ORAZ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SŁUŻĄCYCH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OCHRONIE BEZPIECZEŃSTWA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NARODOWEGO</w:t>
      </w:r>
    </w:p>
    <w:p w:rsidR="00287A3F" w:rsidRDefault="00287A3F">
      <w:pPr>
        <w:pStyle w:val="Tekstpodstawowy"/>
        <w:rPr>
          <w:b/>
          <w:sz w:val="20"/>
        </w:rPr>
      </w:pPr>
    </w:p>
    <w:p w:rsidR="00287A3F" w:rsidRDefault="00287A3F">
      <w:pPr>
        <w:pStyle w:val="Tekstpodstawowy"/>
        <w:rPr>
          <w:b/>
          <w:sz w:val="15"/>
        </w:rPr>
      </w:pPr>
    </w:p>
    <w:p w:rsidR="00287A3F" w:rsidRDefault="00DD79AA" w:rsidP="00DD79AA">
      <w:pPr>
        <w:pStyle w:val="Nagwek2"/>
        <w:spacing w:before="56" w:line="276" w:lineRule="auto"/>
        <w:ind w:right="178"/>
      </w:pPr>
      <w:r>
        <w:t xml:space="preserve">W związku z Zapytaniem ofertowym w ramach projektu </w:t>
      </w:r>
      <w:r w:rsidRPr="00DD79AA">
        <w:t>„Wzmacnianie odporności i rozwój przedsiębiorstwa ISOFT Sp. z o.o.” w ramach programu „ODPORNOŚĆ ORAZ ROZWÓJ EKONOMII SPOŁECZNEJ I PRZEDSIĘBIORCZOŚCI SPOŁECZNEJ” na lata 2022-2025 finansowanego z Krajowego Planu Odbudowy w ramach Europejskiego Funduszu na rzecz Odbudowy i Zwiększania Odporności.</w:t>
      </w:r>
      <w:r>
        <w:rPr>
          <w:b/>
          <w:spacing w:val="-8"/>
        </w:rPr>
        <w:t xml:space="preserve"> </w:t>
      </w:r>
      <w:r>
        <w:t>oświadczam,</w:t>
      </w:r>
      <w:r>
        <w:rPr>
          <w:spacing w:val="-2"/>
        </w:rPr>
        <w:t xml:space="preserve"> </w:t>
      </w:r>
      <w:r>
        <w:t>co następuje:</w:t>
      </w:r>
    </w:p>
    <w:p w:rsidR="00287A3F" w:rsidRDefault="00287A3F">
      <w:pPr>
        <w:pStyle w:val="Tekstpodstawowy"/>
        <w:spacing w:before="8"/>
        <w:rPr>
          <w:sz w:val="19"/>
        </w:rPr>
      </w:pPr>
    </w:p>
    <w:p w:rsidR="00287A3F" w:rsidRDefault="00DD79AA">
      <w:pPr>
        <w:pStyle w:val="Nagwek2"/>
        <w:numPr>
          <w:ilvl w:val="0"/>
          <w:numId w:val="1"/>
        </w:numPr>
        <w:tabs>
          <w:tab w:val="left" w:pos="837"/>
        </w:tabs>
        <w:spacing w:line="276" w:lineRule="auto"/>
        <w:ind w:right="110"/>
        <w:jc w:val="both"/>
      </w:pPr>
      <w:r>
        <w:t xml:space="preserve">Oświadczam,   </w:t>
      </w:r>
      <w:r>
        <w:rPr>
          <w:spacing w:val="1"/>
        </w:rPr>
        <w:t xml:space="preserve"> </w:t>
      </w:r>
      <w:r>
        <w:t>że     nie     podlegam     wykluczeniu     z     postępowania     na     podstawie</w:t>
      </w:r>
      <w:r>
        <w:rPr>
          <w:spacing w:val="1"/>
        </w:rPr>
        <w:t xml:space="preserve"> </w:t>
      </w:r>
      <w:r>
        <w:t>art. 5k rozporządzenia Rady (UE) nr 833/2014 z dnia 31 lipca 2014 r. dotyczącego środków</w:t>
      </w:r>
      <w:r>
        <w:rPr>
          <w:spacing w:val="1"/>
        </w:rPr>
        <w:t xml:space="preserve"> </w:t>
      </w:r>
      <w:r>
        <w:t>ograniczających w związku z działaniami Rosji destabilizującymi sytuację na Ukrainie (Dz. Urz.</w:t>
      </w:r>
      <w:r>
        <w:rPr>
          <w:spacing w:val="1"/>
        </w:rPr>
        <w:t xml:space="preserve"> </w:t>
      </w:r>
      <w:r>
        <w:t>UE nr L 229 z 31.7.2014, str. 1),</w:t>
      </w:r>
      <w:r>
        <w:rPr>
          <w:spacing w:val="1"/>
        </w:rPr>
        <w:t xml:space="preserve"> </w:t>
      </w:r>
      <w:r>
        <w:t>dalej: rozporządzenie 833/2014, w</w:t>
      </w:r>
      <w:r>
        <w:rPr>
          <w:spacing w:val="1"/>
        </w:rPr>
        <w:t xml:space="preserve"> </w:t>
      </w:r>
      <w:r>
        <w:t>brzmieniu nadanym</w:t>
      </w:r>
      <w:r>
        <w:rPr>
          <w:spacing w:val="1"/>
        </w:rPr>
        <w:t xml:space="preserve"> </w:t>
      </w:r>
      <w:r>
        <w:t>rozporządzeniem Rady (UE) 2022/576 w sprawie zmiany rozporządzenia (UE) nr 833/2014</w:t>
      </w:r>
      <w:r>
        <w:rPr>
          <w:spacing w:val="1"/>
        </w:rPr>
        <w:t xml:space="preserve"> </w:t>
      </w:r>
      <w:r>
        <w:t>dotyczącego</w:t>
      </w:r>
      <w:r>
        <w:rPr>
          <w:spacing w:val="-8"/>
        </w:rPr>
        <w:t xml:space="preserve"> </w:t>
      </w:r>
      <w:r>
        <w:t>środków</w:t>
      </w:r>
      <w:r>
        <w:rPr>
          <w:spacing w:val="-11"/>
        </w:rPr>
        <w:t xml:space="preserve"> </w:t>
      </w:r>
      <w:r>
        <w:t>ograniczających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działaniami</w:t>
      </w:r>
      <w:r>
        <w:rPr>
          <w:spacing w:val="-9"/>
        </w:rPr>
        <w:t xml:space="preserve"> </w:t>
      </w:r>
      <w:r>
        <w:t>Rosji</w:t>
      </w:r>
      <w:r>
        <w:rPr>
          <w:spacing w:val="-1"/>
        </w:rPr>
        <w:t xml:space="preserve"> </w:t>
      </w:r>
      <w:r>
        <w:t>destabilizującymi</w:t>
      </w:r>
      <w:r>
        <w:rPr>
          <w:spacing w:val="-2"/>
        </w:rPr>
        <w:t xml:space="preserve"> </w:t>
      </w:r>
      <w:r>
        <w:t>sytuację</w:t>
      </w:r>
      <w:r>
        <w:rPr>
          <w:spacing w:val="-47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Ukrainie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Urz.</w:t>
      </w:r>
      <w:r>
        <w:rPr>
          <w:spacing w:val="-2"/>
        </w:rPr>
        <w:t xml:space="preserve"> </w:t>
      </w:r>
      <w:r>
        <w:t>UE nr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111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8.4.2022, str.</w:t>
      </w:r>
      <w:r>
        <w:rPr>
          <w:spacing w:val="-4"/>
        </w:rPr>
        <w:t xml:space="preserve"> </w:t>
      </w:r>
      <w:r>
        <w:t>1),</w:t>
      </w:r>
      <w:r>
        <w:rPr>
          <w:spacing w:val="-3"/>
        </w:rPr>
        <w:t xml:space="preserve"> </w:t>
      </w:r>
      <w:r>
        <w:t>dalej: rozporządzenie</w:t>
      </w:r>
      <w:r>
        <w:rPr>
          <w:spacing w:val="-4"/>
        </w:rPr>
        <w:t xml:space="preserve"> </w:t>
      </w:r>
      <w:r>
        <w:t>2022/576.</w:t>
      </w:r>
      <w:r>
        <w:rPr>
          <w:vertAlign w:val="superscript"/>
        </w:rPr>
        <w:t>1</w:t>
      </w:r>
    </w:p>
    <w:p w:rsidR="00287A3F" w:rsidRDefault="00DD79AA">
      <w:pPr>
        <w:pStyle w:val="Tekstpodstawowy"/>
        <w:spacing w:before="2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166370</wp:posOffset>
                </wp:positionV>
                <wp:extent cx="1828800" cy="889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5F82A" id="Rectangle 3" o:spid="_x0000_s1026" style="position:absolute;margin-left:70.8pt;margin-top:13.1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8n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87A3F" w:rsidRDefault="00DD79AA">
      <w:pPr>
        <w:pStyle w:val="Tekstpodstawowy"/>
        <w:spacing w:before="72"/>
        <w:ind w:left="116"/>
      </w:pPr>
      <w:r>
        <w:rPr>
          <w:vertAlign w:val="superscript"/>
        </w:rPr>
        <w:t>1</w:t>
      </w:r>
      <w:r>
        <w:rPr>
          <w:spacing w:val="11"/>
        </w:rPr>
        <w:t xml:space="preserve"> </w:t>
      </w:r>
      <w:r>
        <w:t>Zgodnie</w:t>
      </w:r>
      <w:r>
        <w:rPr>
          <w:spacing w:val="13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treścią</w:t>
      </w:r>
      <w:r>
        <w:rPr>
          <w:spacing w:val="13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5k</w:t>
      </w:r>
      <w:r>
        <w:rPr>
          <w:spacing w:val="13"/>
        </w:rPr>
        <w:t xml:space="preserve"> </w:t>
      </w:r>
      <w:r>
        <w:t>ust.</w:t>
      </w:r>
      <w:r>
        <w:rPr>
          <w:spacing w:val="1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rozporządzenia</w:t>
      </w:r>
      <w:r>
        <w:rPr>
          <w:spacing w:val="15"/>
        </w:rPr>
        <w:t xml:space="preserve"> </w:t>
      </w:r>
      <w:r>
        <w:t>833/2014</w:t>
      </w:r>
      <w:r>
        <w:rPr>
          <w:spacing w:val="9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brzmieniu</w:t>
      </w:r>
      <w:r>
        <w:rPr>
          <w:spacing w:val="12"/>
        </w:rPr>
        <w:t xml:space="preserve"> </w:t>
      </w:r>
      <w:r>
        <w:t>nadanym</w:t>
      </w:r>
      <w:r>
        <w:rPr>
          <w:spacing w:val="13"/>
        </w:rPr>
        <w:t xml:space="preserve"> </w:t>
      </w:r>
      <w:r>
        <w:t>rozporządzeniem</w:t>
      </w:r>
      <w:r>
        <w:rPr>
          <w:spacing w:val="10"/>
        </w:rPr>
        <w:t xml:space="preserve"> </w:t>
      </w:r>
      <w:r>
        <w:t>2022/576</w:t>
      </w:r>
      <w:r>
        <w:rPr>
          <w:spacing w:val="12"/>
        </w:rPr>
        <w:t xml:space="preserve"> </w:t>
      </w:r>
      <w:r>
        <w:t>zakazuje</w:t>
      </w:r>
      <w:r>
        <w:rPr>
          <w:spacing w:val="10"/>
        </w:rPr>
        <w:t xml:space="preserve"> </w:t>
      </w:r>
      <w:r>
        <w:t>się</w:t>
      </w:r>
      <w:r>
        <w:rPr>
          <w:spacing w:val="14"/>
        </w:rPr>
        <w:t xml:space="preserve"> </w:t>
      </w:r>
      <w:r>
        <w:t>udzielania</w:t>
      </w:r>
      <w:r>
        <w:rPr>
          <w:spacing w:val="12"/>
        </w:rPr>
        <w:t xml:space="preserve"> </w:t>
      </w:r>
      <w:r>
        <w:t>lub</w:t>
      </w:r>
      <w:r>
        <w:rPr>
          <w:spacing w:val="13"/>
        </w:rPr>
        <w:t xml:space="preserve"> </w:t>
      </w:r>
      <w:r>
        <w:t>dalszego</w:t>
      </w:r>
      <w:r>
        <w:rPr>
          <w:spacing w:val="9"/>
        </w:rPr>
        <w:t xml:space="preserve"> </w:t>
      </w:r>
      <w:r>
        <w:t>wykonywania</w:t>
      </w:r>
      <w:r>
        <w:rPr>
          <w:spacing w:val="11"/>
        </w:rPr>
        <w:t xml:space="preserve"> </w:t>
      </w:r>
      <w:r>
        <w:t>wszelkich</w:t>
      </w:r>
      <w:r>
        <w:rPr>
          <w:spacing w:val="12"/>
        </w:rPr>
        <w:t xml:space="preserve"> </w:t>
      </w:r>
      <w:r>
        <w:t>zamówień</w:t>
      </w:r>
      <w:r>
        <w:rPr>
          <w:spacing w:val="1"/>
        </w:rPr>
        <w:t xml:space="preserve"> </w:t>
      </w:r>
      <w:r>
        <w:t>publicznych</w:t>
      </w:r>
      <w:r>
        <w:rPr>
          <w:spacing w:val="10"/>
        </w:rPr>
        <w:t xml:space="preserve"> </w:t>
      </w:r>
      <w:r>
        <w:t>lub</w:t>
      </w:r>
      <w:r>
        <w:rPr>
          <w:spacing w:val="9"/>
        </w:rPr>
        <w:t xml:space="preserve"> </w:t>
      </w:r>
      <w:r>
        <w:t>koncesji</w:t>
      </w:r>
      <w:r>
        <w:rPr>
          <w:spacing w:val="10"/>
        </w:rPr>
        <w:t xml:space="preserve"> </w:t>
      </w:r>
      <w:r>
        <w:t>objętych</w:t>
      </w:r>
      <w:r>
        <w:rPr>
          <w:spacing w:val="11"/>
        </w:rPr>
        <w:t xml:space="preserve"> </w:t>
      </w:r>
      <w:r>
        <w:t>zakresem</w:t>
      </w:r>
      <w:r>
        <w:rPr>
          <w:spacing w:val="10"/>
        </w:rPr>
        <w:t xml:space="preserve"> </w:t>
      </w:r>
      <w:r>
        <w:t>dyrektyw</w:t>
      </w:r>
      <w:r>
        <w:rPr>
          <w:spacing w:val="9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sprawie</w:t>
      </w:r>
      <w:r>
        <w:rPr>
          <w:spacing w:val="10"/>
        </w:rPr>
        <w:t xml:space="preserve"> </w:t>
      </w:r>
      <w:r>
        <w:t>zamówień</w:t>
      </w:r>
      <w:r>
        <w:rPr>
          <w:spacing w:val="12"/>
        </w:rPr>
        <w:t xml:space="preserve"> </w:t>
      </w:r>
      <w:r>
        <w:t>publicznych,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także</w:t>
      </w:r>
      <w:r>
        <w:rPr>
          <w:spacing w:val="10"/>
        </w:rPr>
        <w:t xml:space="preserve"> </w:t>
      </w:r>
      <w:r>
        <w:t>zakresem</w:t>
      </w:r>
      <w:r>
        <w:rPr>
          <w:spacing w:val="10"/>
        </w:rPr>
        <w:t xml:space="preserve"> </w:t>
      </w:r>
      <w:r>
        <w:t>art. 10</w:t>
      </w:r>
      <w:r>
        <w:rPr>
          <w:spacing w:val="10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3,</w:t>
      </w:r>
      <w:r>
        <w:rPr>
          <w:spacing w:val="10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6</w:t>
      </w:r>
      <w:r>
        <w:rPr>
          <w:spacing w:val="1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a)–e),</w:t>
      </w:r>
      <w:r>
        <w:rPr>
          <w:spacing w:val="1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8,</w:t>
      </w:r>
      <w:r>
        <w:rPr>
          <w:spacing w:val="12"/>
        </w:rPr>
        <w:t xml:space="preserve"> </w:t>
      </w:r>
      <w:r>
        <w:t>9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10,</w:t>
      </w:r>
      <w:r>
        <w:rPr>
          <w:spacing w:val="1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11,</w:t>
      </w:r>
      <w:r>
        <w:rPr>
          <w:spacing w:val="10"/>
        </w:rPr>
        <w:t xml:space="preserve"> </w:t>
      </w:r>
      <w:r>
        <w:t>12,</w:t>
      </w:r>
      <w:r>
        <w:rPr>
          <w:spacing w:val="11"/>
        </w:rPr>
        <w:t xml:space="preserve"> </w:t>
      </w:r>
      <w:r>
        <w:t>13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14</w:t>
      </w:r>
      <w:r>
        <w:rPr>
          <w:spacing w:val="10"/>
        </w:rPr>
        <w:t xml:space="preserve"> </w:t>
      </w:r>
      <w:r>
        <w:t>dyrektywy</w:t>
      </w:r>
    </w:p>
    <w:p w:rsidR="00287A3F" w:rsidRDefault="00287A3F">
      <w:pPr>
        <w:sectPr w:rsidR="00287A3F">
          <w:headerReference w:type="default" r:id="rId7"/>
          <w:footerReference w:type="default" r:id="rId8"/>
          <w:type w:val="continuous"/>
          <w:pgSz w:w="11910" w:h="16840"/>
          <w:pgMar w:top="1900" w:right="1300" w:bottom="1320" w:left="1300" w:header="1358" w:footer="1123" w:gutter="0"/>
          <w:pgNumType w:start="1"/>
          <w:cols w:space="708"/>
        </w:sectPr>
      </w:pPr>
    </w:p>
    <w:p w:rsidR="00287A3F" w:rsidRDefault="00287A3F">
      <w:pPr>
        <w:pStyle w:val="Tekstpodstawowy"/>
        <w:rPr>
          <w:sz w:val="20"/>
        </w:rPr>
      </w:pPr>
    </w:p>
    <w:p w:rsidR="00287A3F" w:rsidRDefault="00287A3F">
      <w:pPr>
        <w:pStyle w:val="Tekstpodstawowy"/>
        <w:rPr>
          <w:sz w:val="20"/>
        </w:rPr>
      </w:pPr>
    </w:p>
    <w:p w:rsidR="00287A3F" w:rsidRDefault="00287A3F">
      <w:pPr>
        <w:pStyle w:val="Tekstpodstawowy"/>
        <w:rPr>
          <w:sz w:val="20"/>
        </w:rPr>
      </w:pPr>
    </w:p>
    <w:p w:rsidR="00287A3F" w:rsidRDefault="00287A3F">
      <w:pPr>
        <w:pStyle w:val="Tekstpodstawowy"/>
        <w:spacing w:before="11"/>
        <w:rPr>
          <w:sz w:val="25"/>
        </w:rPr>
      </w:pPr>
    </w:p>
    <w:p w:rsidR="00287A3F" w:rsidRDefault="00DD79AA">
      <w:pPr>
        <w:pStyle w:val="Akapitzlist"/>
        <w:numPr>
          <w:ilvl w:val="0"/>
          <w:numId w:val="1"/>
        </w:numPr>
        <w:tabs>
          <w:tab w:val="left" w:pos="837"/>
        </w:tabs>
        <w:spacing w:before="57" w:line="276" w:lineRule="auto"/>
        <w:ind w:right="113"/>
        <w:jc w:val="both"/>
      </w:pPr>
      <w:r>
        <w:t>Oświadczam, że nie zachodzą w stosunku do mnie przesłanki wykluczenia z postępowania na</w:t>
      </w:r>
      <w:r>
        <w:rPr>
          <w:spacing w:val="1"/>
        </w:rPr>
        <w:t xml:space="preserve"> </w:t>
      </w:r>
      <w:r>
        <w:t xml:space="preserve">podstawie art. 7 ust. 1 ustawy z dnia 13 kwietnia 2022 r. </w:t>
      </w:r>
      <w:r>
        <w:rPr>
          <w:i/>
        </w:rPr>
        <w:t>o szczególnych rozwiązaniach w</w:t>
      </w:r>
      <w:r>
        <w:rPr>
          <w:i/>
          <w:spacing w:val="1"/>
        </w:rPr>
        <w:t xml:space="preserve"> </w:t>
      </w:r>
      <w:r>
        <w:rPr>
          <w:i/>
        </w:rPr>
        <w:t>zakresie</w:t>
      </w:r>
      <w:r>
        <w:rPr>
          <w:i/>
          <w:spacing w:val="1"/>
        </w:rPr>
        <w:t xml:space="preserve"> </w:t>
      </w:r>
      <w:r>
        <w:rPr>
          <w:i/>
        </w:rPr>
        <w:t>przeciwdziałania</w:t>
      </w:r>
      <w:r>
        <w:rPr>
          <w:i/>
          <w:spacing w:val="1"/>
        </w:rPr>
        <w:t xml:space="preserve"> </w:t>
      </w:r>
      <w:r>
        <w:rPr>
          <w:i/>
        </w:rPr>
        <w:t>wspieraniu</w:t>
      </w:r>
      <w:r>
        <w:rPr>
          <w:i/>
          <w:spacing w:val="1"/>
        </w:rPr>
        <w:t xml:space="preserve"> </w:t>
      </w:r>
      <w:r>
        <w:rPr>
          <w:i/>
        </w:rPr>
        <w:t>agresji</w:t>
      </w:r>
      <w:r>
        <w:rPr>
          <w:i/>
          <w:spacing w:val="1"/>
        </w:rPr>
        <w:t xml:space="preserve"> </w:t>
      </w:r>
      <w:r>
        <w:rPr>
          <w:i/>
        </w:rPr>
        <w:t>na</w:t>
      </w:r>
      <w:r>
        <w:rPr>
          <w:i/>
          <w:spacing w:val="1"/>
        </w:rPr>
        <w:t xml:space="preserve"> </w:t>
      </w:r>
      <w:r>
        <w:rPr>
          <w:i/>
        </w:rPr>
        <w:t>Ukrainę</w:t>
      </w:r>
      <w:r>
        <w:rPr>
          <w:i/>
          <w:spacing w:val="1"/>
        </w:rPr>
        <w:t xml:space="preserve"> </w:t>
      </w:r>
      <w:r>
        <w:rPr>
          <w:i/>
        </w:rPr>
        <w:t>oraz</w:t>
      </w:r>
      <w:r>
        <w:rPr>
          <w:i/>
          <w:spacing w:val="1"/>
        </w:rPr>
        <w:t xml:space="preserve"> </w:t>
      </w:r>
      <w:r>
        <w:rPr>
          <w:i/>
        </w:rPr>
        <w:t>służących</w:t>
      </w:r>
      <w:r>
        <w:rPr>
          <w:i/>
          <w:spacing w:val="1"/>
        </w:rPr>
        <w:t xml:space="preserve"> </w:t>
      </w:r>
      <w:r>
        <w:rPr>
          <w:i/>
        </w:rPr>
        <w:t>ochronie</w:t>
      </w:r>
      <w:r>
        <w:rPr>
          <w:i/>
          <w:spacing w:val="1"/>
        </w:rPr>
        <w:t xml:space="preserve"> </w:t>
      </w:r>
      <w:r>
        <w:rPr>
          <w:i/>
        </w:rPr>
        <w:t>bezpieczeństwa</w:t>
      </w:r>
      <w:r>
        <w:rPr>
          <w:i/>
          <w:spacing w:val="-2"/>
        </w:rPr>
        <w:t xml:space="preserve"> </w:t>
      </w:r>
      <w:r>
        <w:rPr>
          <w:i/>
        </w:rPr>
        <w:t xml:space="preserve">narodowego </w:t>
      </w:r>
      <w:r>
        <w:t>(Dz.</w:t>
      </w:r>
      <w:r>
        <w:rPr>
          <w:spacing w:val="-1"/>
        </w:rPr>
        <w:t xml:space="preserve"> </w:t>
      </w:r>
      <w:r>
        <w:t>U. poz.</w:t>
      </w:r>
      <w:r>
        <w:rPr>
          <w:spacing w:val="-1"/>
        </w:rPr>
        <w:t xml:space="preserve"> </w:t>
      </w:r>
      <w:r>
        <w:t>835)</w:t>
      </w:r>
      <w:r>
        <w:rPr>
          <w:i/>
        </w:rPr>
        <w:t>.</w:t>
      </w:r>
      <w:r>
        <w:rPr>
          <w:vertAlign w:val="superscript"/>
        </w:rPr>
        <w:t>2</w:t>
      </w:r>
    </w:p>
    <w:p w:rsidR="00287A3F" w:rsidRDefault="00DD79AA">
      <w:pPr>
        <w:pStyle w:val="Nagwek2"/>
        <w:numPr>
          <w:ilvl w:val="0"/>
          <w:numId w:val="1"/>
        </w:numPr>
        <w:tabs>
          <w:tab w:val="left" w:pos="837"/>
        </w:tabs>
        <w:ind w:hanging="361"/>
        <w:jc w:val="both"/>
      </w:pPr>
      <w:r>
        <w:t>Oświadczam,</w:t>
      </w:r>
      <w:r>
        <w:rPr>
          <w:spacing w:val="14"/>
        </w:rPr>
        <w:t xml:space="preserve"> </w:t>
      </w:r>
      <w:r>
        <w:t>że</w:t>
      </w:r>
      <w:r>
        <w:rPr>
          <w:spacing w:val="64"/>
        </w:rPr>
        <w:t xml:space="preserve"> </w:t>
      </w:r>
      <w:r>
        <w:t>nie</w:t>
      </w:r>
      <w:r>
        <w:rPr>
          <w:spacing w:val="61"/>
        </w:rPr>
        <w:t xml:space="preserve"> </w:t>
      </w:r>
      <w:r>
        <w:t>figuruję</w:t>
      </w:r>
      <w:r>
        <w:rPr>
          <w:spacing w:val="63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liście</w:t>
      </w:r>
      <w:r>
        <w:rPr>
          <w:spacing w:val="60"/>
        </w:rPr>
        <w:t xml:space="preserve"> </w:t>
      </w:r>
      <w:r>
        <w:t>podmiotów</w:t>
      </w:r>
      <w:r>
        <w:rPr>
          <w:spacing w:val="61"/>
        </w:rPr>
        <w:t xml:space="preserve"> </w:t>
      </w:r>
      <w:r>
        <w:t>publikowanej</w:t>
      </w:r>
      <w:r>
        <w:rPr>
          <w:spacing w:val="61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stronie</w:t>
      </w:r>
      <w:r>
        <w:rPr>
          <w:spacing w:val="61"/>
        </w:rPr>
        <w:t xml:space="preserve"> </w:t>
      </w:r>
      <w:r>
        <w:t>BIP</w:t>
      </w:r>
      <w:r>
        <w:rPr>
          <w:spacing w:val="60"/>
        </w:rPr>
        <w:t xml:space="preserve"> </w:t>
      </w:r>
      <w:r>
        <w:t>MSWiA:</w:t>
      </w:r>
    </w:p>
    <w:p w:rsidR="00287A3F" w:rsidRDefault="004D342E">
      <w:pPr>
        <w:spacing w:before="41"/>
        <w:ind w:left="836"/>
      </w:pPr>
      <w:hyperlink r:id="rId9">
        <w:r w:rsidR="00DD79AA">
          <w:rPr>
            <w:color w:val="0000FF"/>
            <w:u w:val="single" w:color="0000FF"/>
          </w:rPr>
          <w:t>https://www.gov.pl/web/mswia/lista-osob-i-podmiotow-objetych-sankcjam</w:t>
        </w:r>
        <w:r w:rsidR="00DD79AA">
          <w:rPr>
            <w:color w:val="0000FF"/>
          </w:rPr>
          <w:t>i</w:t>
        </w:r>
      </w:hyperlink>
    </w:p>
    <w:p w:rsidR="00287A3F" w:rsidRDefault="00287A3F">
      <w:pPr>
        <w:pStyle w:val="Tekstpodstawowy"/>
        <w:rPr>
          <w:sz w:val="20"/>
        </w:rPr>
      </w:pPr>
    </w:p>
    <w:p w:rsidR="00287A3F" w:rsidRDefault="00287A3F">
      <w:pPr>
        <w:pStyle w:val="Tekstpodstawowy"/>
        <w:spacing w:before="7"/>
        <w:rPr>
          <w:sz w:val="26"/>
        </w:rPr>
      </w:pPr>
    </w:p>
    <w:p w:rsidR="00287A3F" w:rsidRDefault="00DD79AA">
      <w:pPr>
        <w:pStyle w:val="Nagwek1"/>
        <w:spacing w:before="57"/>
      </w:pPr>
      <w:r>
        <w:t>OŚWIADCZENIE</w:t>
      </w:r>
      <w:r>
        <w:rPr>
          <w:spacing w:val="-7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PODANYCH</w:t>
      </w:r>
      <w:r>
        <w:rPr>
          <w:spacing w:val="-7"/>
        </w:rPr>
        <w:t xml:space="preserve"> </w:t>
      </w:r>
      <w:r>
        <w:t>INFORMACJI:</w:t>
      </w:r>
    </w:p>
    <w:p w:rsidR="00287A3F" w:rsidRDefault="00DD79AA">
      <w:pPr>
        <w:pStyle w:val="Nagwek2"/>
        <w:spacing w:before="134"/>
      </w:pPr>
      <w:r>
        <w:t>Ja</w:t>
      </w:r>
      <w:r>
        <w:rPr>
          <w:spacing w:val="12"/>
        </w:rPr>
        <w:t xml:space="preserve"> </w:t>
      </w:r>
      <w:r>
        <w:t>niżej</w:t>
      </w:r>
      <w:r>
        <w:rPr>
          <w:spacing w:val="13"/>
        </w:rPr>
        <w:t xml:space="preserve"> </w:t>
      </w:r>
      <w:r>
        <w:t>podpisany/a</w:t>
      </w:r>
      <w:r>
        <w:rPr>
          <w:spacing w:val="12"/>
        </w:rPr>
        <w:t xml:space="preserve"> </w:t>
      </w:r>
      <w:r>
        <w:t>potwierdzam</w:t>
      </w:r>
      <w:r>
        <w:rPr>
          <w:spacing w:val="12"/>
        </w:rPr>
        <w:t xml:space="preserve"> </w:t>
      </w:r>
      <w:r>
        <w:t>prawdziwość</w:t>
      </w:r>
      <w:r>
        <w:rPr>
          <w:spacing w:val="10"/>
        </w:rPr>
        <w:t xml:space="preserve"> </w:t>
      </w:r>
      <w:r>
        <w:t>podanych</w:t>
      </w:r>
      <w:r>
        <w:rPr>
          <w:spacing w:val="12"/>
        </w:rPr>
        <w:t xml:space="preserve"> </w:t>
      </w:r>
      <w:r>
        <w:t>przeze</w:t>
      </w:r>
      <w:r>
        <w:rPr>
          <w:spacing w:val="9"/>
        </w:rPr>
        <w:t xml:space="preserve"> </w:t>
      </w:r>
      <w:r>
        <w:t>mnie</w:t>
      </w:r>
      <w:r>
        <w:rPr>
          <w:spacing w:val="10"/>
        </w:rPr>
        <w:t xml:space="preserve"> </w:t>
      </w:r>
      <w:r>
        <w:t>danych.</w:t>
      </w:r>
      <w:r>
        <w:rPr>
          <w:spacing w:val="8"/>
        </w:rPr>
        <w:t xml:space="preserve"> </w:t>
      </w:r>
      <w:r>
        <w:t>Jednocześnie</w:t>
      </w:r>
      <w:r>
        <w:rPr>
          <w:spacing w:val="10"/>
        </w:rPr>
        <w:t xml:space="preserve"> </w:t>
      </w:r>
      <w:r>
        <w:t>jestem</w:t>
      </w:r>
      <w:r>
        <w:rPr>
          <w:spacing w:val="-47"/>
        </w:rPr>
        <w:t xml:space="preserve"> </w:t>
      </w:r>
      <w:r>
        <w:t>świadomy/a</w:t>
      </w:r>
      <w:r>
        <w:rPr>
          <w:spacing w:val="-4"/>
        </w:rPr>
        <w:t xml:space="preserve"> </w:t>
      </w:r>
      <w:r>
        <w:t>odpowiedzialności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składanie</w:t>
      </w:r>
      <w:r>
        <w:rPr>
          <w:spacing w:val="-4"/>
        </w:rPr>
        <w:t xml:space="preserve"> </w:t>
      </w:r>
      <w:r>
        <w:t>oświadczeń</w:t>
      </w:r>
      <w:r>
        <w:rPr>
          <w:spacing w:val="-3"/>
        </w:rPr>
        <w:t xml:space="preserve"> </w:t>
      </w:r>
      <w:r>
        <w:t>niezgodnych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prawdą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zatajenie</w:t>
      </w:r>
      <w:r>
        <w:rPr>
          <w:spacing w:val="-1"/>
        </w:rPr>
        <w:t xml:space="preserve"> </w:t>
      </w:r>
      <w:r>
        <w:t>prawdy.</w:t>
      </w:r>
    </w:p>
    <w:p w:rsidR="00287A3F" w:rsidRDefault="00287A3F">
      <w:pPr>
        <w:pStyle w:val="Tekstpodstawowy"/>
        <w:rPr>
          <w:sz w:val="22"/>
        </w:rPr>
      </w:pPr>
    </w:p>
    <w:p w:rsidR="00287A3F" w:rsidRDefault="00287A3F">
      <w:pPr>
        <w:pStyle w:val="Tekstpodstawowy"/>
        <w:rPr>
          <w:sz w:val="22"/>
        </w:rPr>
      </w:pPr>
    </w:p>
    <w:p w:rsidR="00287A3F" w:rsidRDefault="00287A3F">
      <w:pPr>
        <w:pStyle w:val="Tekstpodstawowy"/>
        <w:rPr>
          <w:sz w:val="22"/>
        </w:rPr>
      </w:pPr>
    </w:p>
    <w:p w:rsidR="00287A3F" w:rsidRDefault="00287A3F">
      <w:pPr>
        <w:pStyle w:val="Tekstpodstawowy"/>
        <w:rPr>
          <w:sz w:val="22"/>
        </w:rPr>
      </w:pPr>
    </w:p>
    <w:p w:rsidR="00287A3F" w:rsidRDefault="00287A3F">
      <w:pPr>
        <w:pStyle w:val="Tekstpodstawowy"/>
        <w:rPr>
          <w:sz w:val="22"/>
        </w:rPr>
      </w:pPr>
    </w:p>
    <w:p w:rsidR="00287A3F" w:rsidRDefault="00287A3F">
      <w:pPr>
        <w:pStyle w:val="Tekstpodstawowy"/>
        <w:rPr>
          <w:sz w:val="22"/>
        </w:rPr>
      </w:pPr>
    </w:p>
    <w:p w:rsidR="00287A3F" w:rsidRDefault="00287A3F">
      <w:pPr>
        <w:pStyle w:val="Tekstpodstawowy"/>
        <w:rPr>
          <w:sz w:val="22"/>
        </w:rPr>
      </w:pPr>
    </w:p>
    <w:p w:rsidR="00287A3F" w:rsidRDefault="00287A3F">
      <w:pPr>
        <w:pStyle w:val="Tekstpodstawowy"/>
        <w:spacing w:before="9"/>
        <w:rPr>
          <w:sz w:val="16"/>
        </w:rPr>
      </w:pPr>
    </w:p>
    <w:p w:rsidR="00287A3F" w:rsidRDefault="00DD79AA">
      <w:pPr>
        <w:ind w:left="4244" w:right="142"/>
        <w:jc w:val="center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…………………………..………………….</w:t>
      </w:r>
    </w:p>
    <w:p w:rsidR="00287A3F" w:rsidRDefault="00287A3F">
      <w:pPr>
        <w:pStyle w:val="Tekstpodstawowy"/>
        <w:spacing w:before="2"/>
        <w:rPr>
          <w:rFonts w:ascii="Arial MT"/>
          <w:sz w:val="28"/>
        </w:rPr>
      </w:pPr>
    </w:p>
    <w:p w:rsidR="00287A3F" w:rsidRDefault="00DD79AA">
      <w:pPr>
        <w:ind w:left="4194" w:right="142"/>
        <w:jc w:val="center"/>
        <w:rPr>
          <w:i/>
          <w:sz w:val="18"/>
        </w:rPr>
      </w:pPr>
      <w:r>
        <w:rPr>
          <w:i/>
          <w:sz w:val="18"/>
        </w:rPr>
        <w:t>Data;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pieczęć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elektroniczny</w:t>
      </w:r>
    </w:p>
    <w:p w:rsidR="00287A3F" w:rsidRDefault="00287A3F">
      <w:pPr>
        <w:pStyle w:val="Tekstpodstawowy"/>
        <w:rPr>
          <w:i/>
          <w:sz w:val="20"/>
        </w:rPr>
      </w:pPr>
    </w:p>
    <w:p w:rsidR="00287A3F" w:rsidRDefault="00287A3F">
      <w:pPr>
        <w:pStyle w:val="Tekstpodstawowy"/>
        <w:rPr>
          <w:i/>
          <w:sz w:val="20"/>
        </w:rPr>
      </w:pPr>
    </w:p>
    <w:p w:rsidR="00287A3F" w:rsidRDefault="00287A3F">
      <w:pPr>
        <w:pStyle w:val="Tekstpodstawowy"/>
        <w:rPr>
          <w:i/>
          <w:sz w:val="20"/>
        </w:rPr>
      </w:pPr>
    </w:p>
    <w:p w:rsidR="00287A3F" w:rsidRDefault="00287A3F">
      <w:pPr>
        <w:pStyle w:val="Tekstpodstawowy"/>
        <w:rPr>
          <w:i/>
          <w:sz w:val="20"/>
        </w:rPr>
      </w:pPr>
    </w:p>
    <w:p w:rsidR="00287A3F" w:rsidRDefault="00287A3F">
      <w:pPr>
        <w:pStyle w:val="Tekstpodstawowy"/>
        <w:rPr>
          <w:i/>
          <w:sz w:val="20"/>
        </w:rPr>
      </w:pPr>
    </w:p>
    <w:p w:rsidR="00287A3F" w:rsidRDefault="00287A3F">
      <w:pPr>
        <w:pStyle w:val="Tekstpodstawowy"/>
        <w:rPr>
          <w:i/>
          <w:sz w:val="20"/>
        </w:rPr>
      </w:pPr>
    </w:p>
    <w:p w:rsidR="00287A3F" w:rsidRDefault="00287A3F">
      <w:pPr>
        <w:pStyle w:val="Tekstpodstawowy"/>
        <w:rPr>
          <w:i/>
          <w:sz w:val="20"/>
        </w:rPr>
      </w:pPr>
    </w:p>
    <w:p w:rsidR="00287A3F" w:rsidRDefault="00287A3F">
      <w:pPr>
        <w:pStyle w:val="Tekstpodstawowy"/>
        <w:rPr>
          <w:i/>
          <w:sz w:val="20"/>
        </w:rPr>
      </w:pPr>
    </w:p>
    <w:p w:rsidR="00287A3F" w:rsidRDefault="00287A3F">
      <w:pPr>
        <w:pStyle w:val="Tekstpodstawowy"/>
        <w:rPr>
          <w:i/>
          <w:sz w:val="20"/>
        </w:rPr>
      </w:pPr>
    </w:p>
    <w:p w:rsidR="00287A3F" w:rsidRDefault="00287A3F">
      <w:pPr>
        <w:pStyle w:val="Tekstpodstawowy"/>
        <w:rPr>
          <w:i/>
          <w:sz w:val="20"/>
        </w:rPr>
      </w:pPr>
    </w:p>
    <w:p w:rsidR="00287A3F" w:rsidRDefault="00287A3F">
      <w:pPr>
        <w:pStyle w:val="Tekstpodstawowy"/>
        <w:rPr>
          <w:i/>
          <w:sz w:val="20"/>
        </w:rPr>
      </w:pPr>
    </w:p>
    <w:p w:rsidR="00287A3F" w:rsidRDefault="00DD79AA">
      <w:pPr>
        <w:pStyle w:val="Tekstpodstawowy"/>
        <w:spacing w:before="11"/>
        <w:rPr>
          <w:i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179070</wp:posOffset>
                </wp:positionV>
                <wp:extent cx="1828800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04828" id="Rectangle 2" o:spid="_x0000_s1026" style="position:absolute;margin-left:70.8pt;margin-top:14.1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4p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QVG&#10;ivTQok9AGlEbyVEe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87A3F" w:rsidRDefault="00DD79AA">
      <w:pPr>
        <w:pStyle w:val="Tekstpodstawowy"/>
        <w:spacing w:before="72"/>
        <w:ind w:left="116" w:right="113"/>
        <w:jc w:val="both"/>
      </w:pPr>
      <w:r>
        <w:t>2014/23/UE,</w:t>
      </w:r>
      <w:r>
        <w:rPr>
          <w:spacing w:val="-7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b)–f)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lit.</w:t>
      </w:r>
      <w:r>
        <w:rPr>
          <w:spacing w:val="-5"/>
        </w:rPr>
        <w:t xml:space="preserve"> </w:t>
      </w:r>
      <w:r>
        <w:t>h)–j)</w:t>
      </w:r>
      <w:r>
        <w:rPr>
          <w:spacing w:val="-3"/>
        </w:rPr>
        <w:t xml:space="preserve"> </w:t>
      </w:r>
      <w:r>
        <w:t>dyrektywy</w:t>
      </w:r>
      <w:r>
        <w:rPr>
          <w:spacing w:val="-4"/>
        </w:rPr>
        <w:t xml:space="preserve"> </w:t>
      </w:r>
      <w:r>
        <w:t>2014/24/UE,</w:t>
      </w:r>
      <w:r>
        <w:rPr>
          <w:spacing w:val="-4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18,</w:t>
      </w:r>
      <w:r>
        <w:rPr>
          <w:spacing w:val="-6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b)–e)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g)–i),</w:t>
      </w:r>
      <w:r>
        <w:rPr>
          <w:spacing w:val="-6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dyrektywy</w:t>
      </w:r>
      <w:r>
        <w:rPr>
          <w:spacing w:val="-4"/>
        </w:rPr>
        <w:t xml:space="preserve"> </w:t>
      </w:r>
      <w:r>
        <w:t>2014/25/UE</w:t>
      </w:r>
      <w:r>
        <w:rPr>
          <w:spacing w:val="-4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a)–d),</w:t>
      </w:r>
      <w:r>
        <w:rPr>
          <w:spacing w:val="-3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f)–h)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j)</w:t>
      </w:r>
      <w:r>
        <w:rPr>
          <w:spacing w:val="-4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2009/81/WE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rzecz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 udziałem:</w:t>
      </w:r>
    </w:p>
    <w:p w:rsidR="00287A3F" w:rsidRDefault="00DD79AA">
      <w:pPr>
        <w:pStyle w:val="Akapitzlist"/>
        <w:numPr>
          <w:ilvl w:val="0"/>
          <w:numId w:val="3"/>
        </w:numPr>
        <w:tabs>
          <w:tab w:val="left" w:pos="837"/>
        </w:tabs>
        <w:ind w:hanging="361"/>
        <w:jc w:val="both"/>
        <w:rPr>
          <w:sz w:val="12"/>
        </w:rPr>
      </w:pPr>
      <w:r>
        <w:rPr>
          <w:sz w:val="12"/>
        </w:rPr>
        <w:t>obywateli</w:t>
      </w:r>
      <w:r>
        <w:rPr>
          <w:spacing w:val="-5"/>
          <w:sz w:val="12"/>
        </w:rPr>
        <w:t xml:space="preserve"> </w:t>
      </w:r>
      <w:r>
        <w:rPr>
          <w:sz w:val="12"/>
        </w:rPr>
        <w:t>rosyjskich</w:t>
      </w:r>
      <w:r>
        <w:rPr>
          <w:spacing w:val="-4"/>
          <w:sz w:val="12"/>
        </w:rPr>
        <w:t xml:space="preserve"> </w:t>
      </w:r>
      <w:r>
        <w:rPr>
          <w:sz w:val="12"/>
        </w:rPr>
        <w:t>lub</w:t>
      </w:r>
      <w:r>
        <w:rPr>
          <w:spacing w:val="-3"/>
          <w:sz w:val="12"/>
        </w:rPr>
        <w:t xml:space="preserve"> </w:t>
      </w:r>
      <w:r>
        <w:rPr>
          <w:sz w:val="12"/>
        </w:rPr>
        <w:t>osób</w:t>
      </w:r>
      <w:r>
        <w:rPr>
          <w:spacing w:val="-2"/>
          <w:sz w:val="12"/>
        </w:rPr>
        <w:t xml:space="preserve"> </w:t>
      </w:r>
      <w:r>
        <w:rPr>
          <w:sz w:val="12"/>
        </w:rPr>
        <w:t>fizycznych</w:t>
      </w:r>
      <w:r>
        <w:rPr>
          <w:spacing w:val="-3"/>
          <w:sz w:val="12"/>
        </w:rPr>
        <w:t xml:space="preserve"> </w:t>
      </w:r>
      <w:r>
        <w:rPr>
          <w:sz w:val="12"/>
        </w:rPr>
        <w:t>lub</w:t>
      </w:r>
      <w:r>
        <w:rPr>
          <w:spacing w:val="-2"/>
          <w:sz w:val="12"/>
        </w:rPr>
        <w:t xml:space="preserve"> </w:t>
      </w:r>
      <w:r>
        <w:rPr>
          <w:sz w:val="12"/>
        </w:rPr>
        <w:t>prawnych,</w:t>
      </w:r>
      <w:r>
        <w:rPr>
          <w:spacing w:val="-5"/>
          <w:sz w:val="12"/>
        </w:rPr>
        <w:t xml:space="preserve"> </w:t>
      </w:r>
      <w:r>
        <w:rPr>
          <w:sz w:val="12"/>
        </w:rPr>
        <w:t>podmiotów</w:t>
      </w:r>
      <w:r>
        <w:rPr>
          <w:spacing w:val="-3"/>
          <w:sz w:val="12"/>
        </w:rPr>
        <w:t xml:space="preserve"> </w:t>
      </w:r>
      <w:r>
        <w:rPr>
          <w:sz w:val="12"/>
        </w:rPr>
        <w:t>lub</w:t>
      </w:r>
      <w:r>
        <w:rPr>
          <w:spacing w:val="-3"/>
          <w:sz w:val="12"/>
        </w:rPr>
        <w:t xml:space="preserve"> </w:t>
      </w:r>
      <w:r>
        <w:rPr>
          <w:sz w:val="12"/>
        </w:rPr>
        <w:t>organów</w:t>
      </w:r>
      <w:r>
        <w:rPr>
          <w:spacing w:val="-3"/>
          <w:sz w:val="12"/>
        </w:rPr>
        <w:t xml:space="preserve"> </w:t>
      </w:r>
      <w:r>
        <w:rPr>
          <w:sz w:val="12"/>
        </w:rPr>
        <w:t>z siedzibą</w:t>
      </w:r>
      <w:r>
        <w:rPr>
          <w:spacing w:val="-3"/>
          <w:sz w:val="12"/>
        </w:rPr>
        <w:t xml:space="preserve"> </w:t>
      </w:r>
      <w:r>
        <w:rPr>
          <w:sz w:val="12"/>
        </w:rPr>
        <w:t>w</w:t>
      </w:r>
      <w:r>
        <w:rPr>
          <w:spacing w:val="-3"/>
          <w:sz w:val="12"/>
        </w:rPr>
        <w:t xml:space="preserve"> </w:t>
      </w:r>
      <w:r>
        <w:rPr>
          <w:sz w:val="12"/>
        </w:rPr>
        <w:t>Rosji;</w:t>
      </w:r>
    </w:p>
    <w:p w:rsidR="00287A3F" w:rsidRDefault="00DD79AA">
      <w:pPr>
        <w:pStyle w:val="Akapitzlist"/>
        <w:numPr>
          <w:ilvl w:val="0"/>
          <w:numId w:val="3"/>
        </w:numPr>
        <w:tabs>
          <w:tab w:val="left" w:pos="837"/>
        </w:tabs>
        <w:spacing w:before="1"/>
        <w:ind w:hanging="361"/>
        <w:jc w:val="both"/>
        <w:rPr>
          <w:sz w:val="12"/>
        </w:rPr>
      </w:pPr>
      <w:r>
        <w:rPr>
          <w:sz w:val="12"/>
        </w:rPr>
        <w:t>osób</w:t>
      </w:r>
      <w:r>
        <w:rPr>
          <w:spacing w:val="-4"/>
          <w:sz w:val="12"/>
        </w:rPr>
        <w:t xml:space="preserve"> </w:t>
      </w:r>
      <w:r>
        <w:rPr>
          <w:sz w:val="12"/>
        </w:rPr>
        <w:t>prawnych,</w:t>
      </w:r>
      <w:r>
        <w:rPr>
          <w:spacing w:val="-2"/>
          <w:sz w:val="12"/>
        </w:rPr>
        <w:t xml:space="preserve"> </w:t>
      </w:r>
      <w:r>
        <w:rPr>
          <w:sz w:val="12"/>
        </w:rPr>
        <w:t>podmiotów lub</w:t>
      </w:r>
      <w:r>
        <w:rPr>
          <w:spacing w:val="-2"/>
          <w:sz w:val="12"/>
        </w:rPr>
        <w:t xml:space="preserve"> </w:t>
      </w:r>
      <w:r>
        <w:rPr>
          <w:sz w:val="12"/>
        </w:rPr>
        <w:t>organów,</w:t>
      </w:r>
      <w:r>
        <w:rPr>
          <w:spacing w:val="-3"/>
          <w:sz w:val="12"/>
        </w:rPr>
        <w:t xml:space="preserve"> </w:t>
      </w:r>
      <w:r>
        <w:rPr>
          <w:sz w:val="12"/>
        </w:rPr>
        <w:t>do</w:t>
      </w:r>
      <w:r>
        <w:rPr>
          <w:spacing w:val="-2"/>
          <w:sz w:val="12"/>
        </w:rPr>
        <w:t xml:space="preserve"> </w:t>
      </w:r>
      <w:r>
        <w:rPr>
          <w:sz w:val="12"/>
        </w:rPr>
        <w:t>których</w:t>
      </w:r>
      <w:r>
        <w:rPr>
          <w:spacing w:val="-4"/>
          <w:sz w:val="12"/>
        </w:rPr>
        <w:t xml:space="preserve"> </w:t>
      </w:r>
      <w:r>
        <w:rPr>
          <w:sz w:val="12"/>
        </w:rPr>
        <w:t>prawa</w:t>
      </w:r>
      <w:r>
        <w:rPr>
          <w:spacing w:val="-3"/>
          <w:sz w:val="12"/>
        </w:rPr>
        <w:t xml:space="preserve"> </w:t>
      </w:r>
      <w:r>
        <w:rPr>
          <w:sz w:val="12"/>
        </w:rPr>
        <w:t>własności</w:t>
      </w:r>
      <w:r>
        <w:rPr>
          <w:spacing w:val="-1"/>
          <w:sz w:val="12"/>
        </w:rPr>
        <w:t xml:space="preserve"> </w:t>
      </w:r>
      <w:r>
        <w:rPr>
          <w:sz w:val="12"/>
        </w:rPr>
        <w:t>bezpośrednio</w:t>
      </w:r>
      <w:r>
        <w:rPr>
          <w:spacing w:val="-4"/>
          <w:sz w:val="12"/>
        </w:rPr>
        <w:t xml:space="preserve"> </w:t>
      </w:r>
      <w:r>
        <w:rPr>
          <w:sz w:val="12"/>
        </w:rPr>
        <w:t>lub</w:t>
      </w:r>
      <w:r>
        <w:rPr>
          <w:spacing w:val="-4"/>
          <w:sz w:val="12"/>
        </w:rPr>
        <w:t xml:space="preserve"> </w:t>
      </w:r>
      <w:r>
        <w:rPr>
          <w:sz w:val="12"/>
        </w:rPr>
        <w:t>pośrednio</w:t>
      </w:r>
      <w:r>
        <w:rPr>
          <w:spacing w:val="-2"/>
          <w:sz w:val="12"/>
        </w:rPr>
        <w:t xml:space="preserve"> </w:t>
      </w:r>
      <w:r>
        <w:rPr>
          <w:sz w:val="12"/>
        </w:rPr>
        <w:t>w</w:t>
      </w:r>
      <w:r>
        <w:rPr>
          <w:spacing w:val="1"/>
          <w:sz w:val="12"/>
        </w:rPr>
        <w:t xml:space="preserve"> </w:t>
      </w:r>
      <w:r>
        <w:rPr>
          <w:sz w:val="12"/>
        </w:rPr>
        <w:t>ponad</w:t>
      </w:r>
      <w:r>
        <w:rPr>
          <w:spacing w:val="-1"/>
          <w:sz w:val="12"/>
        </w:rPr>
        <w:t xml:space="preserve"> </w:t>
      </w:r>
      <w:r>
        <w:rPr>
          <w:sz w:val="12"/>
        </w:rPr>
        <w:t>50</w:t>
      </w:r>
      <w:r>
        <w:rPr>
          <w:spacing w:val="-4"/>
          <w:sz w:val="12"/>
        </w:rPr>
        <w:t xml:space="preserve"> </w:t>
      </w:r>
      <w:r>
        <w:rPr>
          <w:sz w:val="12"/>
        </w:rPr>
        <w:t>% należą</w:t>
      </w:r>
      <w:r>
        <w:rPr>
          <w:spacing w:val="-3"/>
          <w:sz w:val="12"/>
        </w:rPr>
        <w:t xml:space="preserve"> </w:t>
      </w:r>
      <w:r>
        <w:rPr>
          <w:sz w:val="12"/>
        </w:rPr>
        <w:t>do</w:t>
      </w:r>
      <w:r>
        <w:rPr>
          <w:spacing w:val="-3"/>
          <w:sz w:val="12"/>
        </w:rPr>
        <w:t xml:space="preserve"> </w:t>
      </w:r>
      <w:r>
        <w:rPr>
          <w:sz w:val="12"/>
        </w:rPr>
        <w:t>podmiotu,</w:t>
      </w:r>
      <w:r>
        <w:rPr>
          <w:spacing w:val="-2"/>
          <w:sz w:val="12"/>
        </w:rPr>
        <w:t xml:space="preserve"> </w:t>
      </w:r>
      <w:r>
        <w:rPr>
          <w:sz w:val="12"/>
        </w:rPr>
        <w:t>o</w:t>
      </w:r>
      <w:r>
        <w:rPr>
          <w:spacing w:val="-3"/>
          <w:sz w:val="12"/>
        </w:rPr>
        <w:t xml:space="preserve"> </w:t>
      </w:r>
      <w:r>
        <w:rPr>
          <w:sz w:val="12"/>
        </w:rPr>
        <w:t>którym</w:t>
      </w:r>
      <w:r>
        <w:rPr>
          <w:spacing w:val="-3"/>
          <w:sz w:val="12"/>
        </w:rPr>
        <w:t xml:space="preserve"> </w:t>
      </w:r>
      <w:r>
        <w:rPr>
          <w:sz w:val="12"/>
        </w:rPr>
        <w:t>mowa</w:t>
      </w:r>
      <w:r>
        <w:rPr>
          <w:spacing w:val="-2"/>
          <w:sz w:val="12"/>
        </w:rPr>
        <w:t xml:space="preserve"> </w:t>
      </w:r>
      <w:r>
        <w:rPr>
          <w:sz w:val="12"/>
        </w:rPr>
        <w:t>w</w:t>
      </w:r>
      <w:r>
        <w:rPr>
          <w:spacing w:val="-2"/>
          <w:sz w:val="12"/>
        </w:rPr>
        <w:t xml:space="preserve"> </w:t>
      </w:r>
      <w:r>
        <w:rPr>
          <w:sz w:val="12"/>
        </w:rPr>
        <w:t>lit.</w:t>
      </w:r>
      <w:r>
        <w:rPr>
          <w:spacing w:val="-2"/>
          <w:sz w:val="12"/>
        </w:rPr>
        <w:t xml:space="preserve"> </w:t>
      </w:r>
      <w:r>
        <w:rPr>
          <w:sz w:val="12"/>
        </w:rPr>
        <w:t>a)</w:t>
      </w:r>
      <w:r>
        <w:rPr>
          <w:spacing w:val="-1"/>
          <w:sz w:val="12"/>
        </w:rPr>
        <w:t xml:space="preserve"> </w:t>
      </w:r>
      <w:r>
        <w:rPr>
          <w:sz w:val="12"/>
        </w:rPr>
        <w:t>niniejszego</w:t>
      </w:r>
    </w:p>
    <w:p w:rsidR="00287A3F" w:rsidRDefault="00DD79AA">
      <w:pPr>
        <w:pStyle w:val="Tekstpodstawowy"/>
        <w:ind w:left="836"/>
        <w:jc w:val="both"/>
      </w:pPr>
      <w:r>
        <w:t>ustępu;</w:t>
      </w:r>
      <w:r>
        <w:rPr>
          <w:spacing w:val="-4"/>
        </w:rPr>
        <w:t xml:space="preserve"> </w:t>
      </w:r>
      <w:r>
        <w:t>lub</w:t>
      </w:r>
    </w:p>
    <w:p w:rsidR="00287A3F" w:rsidRDefault="00DD79AA">
      <w:pPr>
        <w:pStyle w:val="Akapitzlist"/>
        <w:numPr>
          <w:ilvl w:val="0"/>
          <w:numId w:val="3"/>
        </w:numPr>
        <w:tabs>
          <w:tab w:val="left" w:pos="837"/>
        </w:tabs>
        <w:ind w:right="114"/>
        <w:jc w:val="both"/>
        <w:rPr>
          <w:sz w:val="12"/>
        </w:rPr>
      </w:pPr>
      <w:r>
        <w:rPr>
          <w:sz w:val="12"/>
        </w:rPr>
        <w:t>osób fizycznych lub prawnych, podmiotów lub organów działających w imieniu lub pod kierunkiem podmiotu, o którym mowa w lit. a) lub b) niniejszego ustępu, w tym</w:t>
      </w:r>
      <w:r>
        <w:rPr>
          <w:spacing w:val="1"/>
          <w:sz w:val="12"/>
        </w:rPr>
        <w:t xml:space="preserve"> </w:t>
      </w:r>
      <w:r>
        <w:rPr>
          <w:sz w:val="12"/>
        </w:rPr>
        <w:t>podwykonawców,</w:t>
      </w:r>
      <w:r>
        <w:rPr>
          <w:spacing w:val="-5"/>
          <w:sz w:val="12"/>
        </w:rPr>
        <w:t xml:space="preserve"> </w:t>
      </w:r>
      <w:r>
        <w:rPr>
          <w:sz w:val="12"/>
        </w:rPr>
        <w:t>dostawców</w:t>
      </w:r>
      <w:r>
        <w:rPr>
          <w:spacing w:val="-4"/>
          <w:sz w:val="12"/>
        </w:rPr>
        <w:t xml:space="preserve"> </w:t>
      </w:r>
      <w:r>
        <w:rPr>
          <w:sz w:val="12"/>
        </w:rPr>
        <w:t>lub</w:t>
      </w:r>
      <w:r>
        <w:rPr>
          <w:spacing w:val="-4"/>
          <w:sz w:val="12"/>
        </w:rPr>
        <w:t xml:space="preserve"> </w:t>
      </w:r>
      <w:r>
        <w:rPr>
          <w:sz w:val="12"/>
        </w:rPr>
        <w:t>podmiotów,</w:t>
      </w:r>
      <w:r>
        <w:rPr>
          <w:spacing w:val="-5"/>
          <w:sz w:val="12"/>
        </w:rPr>
        <w:t xml:space="preserve"> </w:t>
      </w:r>
      <w:r>
        <w:rPr>
          <w:sz w:val="12"/>
        </w:rPr>
        <w:t>na</w:t>
      </w:r>
      <w:r>
        <w:rPr>
          <w:spacing w:val="1"/>
          <w:sz w:val="12"/>
        </w:rPr>
        <w:t xml:space="preserve"> </w:t>
      </w:r>
      <w:r>
        <w:rPr>
          <w:sz w:val="12"/>
        </w:rPr>
        <w:t>których</w:t>
      </w:r>
      <w:r>
        <w:rPr>
          <w:spacing w:val="-4"/>
          <w:sz w:val="12"/>
        </w:rPr>
        <w:t xml:space="preserve"> </w:t>
      </w:r>
      <w:r>
        <w:rPr>
          <w:sz w:val="12"/>
        </w:rPr>
        <w:t>zdolności</w:t>
      </w:r>
      <w:r>
        <w:rPr>
          <w:spacing w:val="-5"/>
          <w:sz w:val="12"/>
        </w:rPr>
        <w:t xml:space="preserve"> </w:t>
      </w:r>
      <w:r>
        <w:rPr>
          <w:sz w:val="12"/>
        </w:rPr>
        <w:t>polega</w:t>
      </w:r>
      <w:r>
        <w:rPr>
          <w:spacing w:val="-3"/>
          <w:sz w:val="12"/>
        </w:rPr>
        <w:t xml:space="preserve"> </w:t>
      </w:r>
      <w:r>
        <w:rPr>
          <w:sz w:val="12"/>
        </w:rPr>
        <w:t>się</w:t>
      </w:r>
      <w:r>
        <w:rPr>
          <w:spacing w:val="-4"/>
          <w:sz w:val="12"/>
        </w:rPr>
        <w:t xml:space="preserve"> </w:t>
      </w:r>
      <w:r>
        <w:rPr>
          <w:sz w:val="12"/>
        </w:rPr>
        <w:t>w</w:t>
      </w:r>
      <w:r>
        <w:rPr>
          <w:spacing w:val="-2"/>
          <w:sz w:val="12"/>
        </w:rPr>
        <w:t xml:space="preserve"> </w:t>
      </w:r>
      <w:r>
        <w:rPr>
          <w:sz w:val="12"/>
        </w:rPr>
        <w:t>rozumieniu</w:t>
      </w:r>
      <w:r>
        <w:rPr>
          <w:spacing w:val="-3"/>
          <w:sz w:val="12"/>
        </w:rPr>
        <w:t xml:space="preserve"> </w:t>
      </w:r>
      <w:r>
        <w:rPr>
          <w:sz w:val="12"/>
        </w:rPr>
        <w:t>dyrektyw</w:t>
      </w:r>
      <w:r>
        <w:rPr>
          <w:spacing w:val="-4"/>
          <w:sz w:val="12"/>
        </w:rPr>
        <w:t xml:space="preserve"> </w:t>
      </w:r>
      <w:r>
        <w:rPr>
          <w:sz w:val="12"/>
        </w:rPr>
        <w:t>w</w:t>
      </w:r>
      <w:r>
        <w:rPr>
          <w:spacing w:val="-1"/>
          <w:sz w:val="12"/>
        </w:rPr>
        <w:t xml:space="preserve"> </w:t>
      </w:r>
      <w:r>
        <w:rPr>
          <w:sz w:val="12"/>
        </w:rPr>
        <w:t>sprawie</w:t>
      </w:r>
      <w:r>
        <w:rPr>
          <w:spacing w:val="-4"/>
          <w:sz w:val="12"/>
        </w:rPr>
        <w:t xml:space="preserve"> </w:t>
      </w:r>
      <w:r>
        <w:rPr>
          <w:sz w:val="12"/>
        </w:rPr>
        <w:t>zamówień</w:t>
      </w:r>
      <w:r>
        <w:rPr>
          <w:spacing w:val="-5"/>
          <w:sz w:val="12"/>
        </w:rPr>
        <w:t xml:space="preserve"> </w:t>
      </w:r>
      <w:r>
        <w:rPr>
          <w:sz w:val="12"/>
        </w:rPr>
        <w:t>publicznych,</w:t>
      </w:r>
      <w:r>
        <w:rPr>
          <w:spacing w:val="-4"/>
          <w:sz w:val="12"/>
        </w:rPr>
        <w:t xml:space="preserve"> </w:t>
      </w:r>
      <w:r>
        <w:rPr>
          <w:sz w:val="12"/>
        </w:rPr>
        <w:t>w</w:t>
      </w:r>
      <w:r>
        <w:rPr>
          <w:spacing w:val="-2"/>
          <w:sz w:val="12"/>
        </w:rPr>
        <w:t xml:space="preserve"> </w:t>
      </w:r>
      <w:r>
        <w:rPr>
          <w:sz w:val="12"/>
        </w:rPr>
        <w:t>przypadku</w:t>
      </w:r>
      <w:r>
        <w:rPr>
          <w:spacing w:val="-4"/>
          <w:sz w:val="12"/>
        </w:rPr>
        <w:t xml:space="preserve"> </w:t>
      </w:r>
      <w:r>
        <w:rPr>
          <w:sz w:val="12"/>
        </w:rPr>
        <w:t>gdy</w:t>
      </w:r>
      <w:r>
        <w:rPr>
          <w:spacing w:val="-3"/>
          <w:sz w:val="12"/>
        </w:rPr>
        <w:t xml:space="preserve"> </w:t>
      </w:r>
      <w:r>
        <w:rPr>
          <w:sz w:val="12"/>
        </w:rPr>
        <w:t>przypada</w:t>
      </w:r>
      <w:r>
        <w:rPr>
          <w:spacing w:val="-4"/>
          <w:sz w:val="12"/>
        </w:rPr>
        <w:t xml:space="preserve"> </w:t>
      </w:r>
      <w:r>
        <w:rPr>
          <w:sz w:val="12"/>
        </w:rPr>
        <w:t>na</w:t>
      </w:r>
      <w:r>
        <w:rPr>
          <w:spacing w:val="-2"/>
          <w:sz w:val="12"/>
        </w:rPr>
        <w:t xml:space="preserve"> </w:t>
      </w:r>
      <w:r>
        <w:rPr>
          <w:sz w:val="12"/>
        </w:rPr>
        <w:t>nich</w:t>
      </w:r>
      <w:r>
        <w:rPr>
          <w:spacing w:val="1"/>
          <w:sz w:val="12"/>
        </w:rPr>
        <w:t xml:space="preserve"> </w:t>
      </w:r>
      <w:r>
        <w:rPr>
          <w:sz w:val="12"/>
        </w:rPr>
        <w:t>ponad 10</w:t>
      </w:r>
      <w:r>
        <w:rPr>
          <w:spacing w:val="-2"/>
          <w:sz w:val="12"/>
        </w:rPr>
        <w:t xml:space="preserve"> </w:t>
      </w:r>
      <w:r>
        <w:rPr>
          <w:sz w:val="12"/>
        </w:rPr>
        <w:t>%</w:t>
      </w:r>
      <w:r>
        <w:rPr>
          <w:spacing w:val="-1"/>
          <w:sz w:val="12"/>
        </w:rPr>
        <w:t xml:space="preserve"> </w:t>
      </w:r>
      <w:r>
        <w:rPr>
          <w:sz w:val="12"/>
        </w:rPr>
        <w:t>wartości</w:t>
      </w:r>
      <w:r>
        <w:rPr>
          <w:spacing w:val="-2"/>
          <w:sz w:val="12"/>
        </w:rPr>
        <w:t xml:space="preserve"> </w:t>
      </w:r>
      <w:r>
        <w:rPr>
          <w:sz w:val="12"/>
        </w:rPr>
        <w:t>zamówienia.</w:t>
      </w:r>
    </w:p>
    <w:p w:rsidR="00287A3F" w:rsidRDefault="00DD79AA">
      <w:pPr>
        <w:ind w:left="116" w:right="121"/>
        <w:jc w:val="both"/>
        <w:rPr>
          <w:sz w:val="12"/>
        </w:rPr>
      </w:pPr>
      <w:r>
        <w:rPr>
          <w:sz w:val="12"/>
          <w:vertAlign w:val="superscript"/>
        </w:rPr>
        <w:t>2</w:t>
      </w:r>
      <w:r>
        <w:rPr>
          <w:sz w:val="12"/>
        </w:rPr>
        <w:t xml:space="preserve"> </w:t>
      </w:r>
      <w:r>
        <w:rPr>
          <w:color w:val="212121"/>
          <w:sz w:val="12"/>
        </w:rPr>
        <w:t xml:space="preserve">Zgodnie z treścią art. 7 ust. 1 ustawy z dnia 13 kwietnia 2022 r. </w:t>
      </w:r>
      <w:r>
        <w:rPr>
          <w:i/>
          <w:color w:val="212121"/>
          <w:sz w:val="12"/>
        </w:rPr>
        <w:t>o szczególnych rozwiązaniach w zakresie przeciwdziałania wspieraniu agresji na Ukrainę oraz służących ochronie</w:t>
      </w:r>
      <w:r>
        <w:rPr>
          <w:i/>
          <w:color w:val="212121"/>
          <w:spacing w:val="1"/>
          <w:sz w:val="12"/>
        </w:rPr>
        <w:t xml:space="preserve"> </w:t>
      </w:r>
      <w:r>
        <w:rPr>
          <w:i/>
          <w:color w:val="212121"/>
          <w:sz w:val="12"/>
        </w:rPr>
        <w:t>bezpieczeństwa</w:t>
      </w:r>
      <w:r>
        <w:rPr>
          <w:i/>
          <w:color w:val="212121"/>
          <w:spacing w:val="-2"/>
          <w:sz w:val="12"/>
        </w:rPr>
        <w:t xml:space="preserve"> </w:t>
      </w:r>
      <w:r>
        <w:rPr>
          <w:i/>
          <w:color w:val="212121"/>
          <w:sz w:val="12"/>
        </w:rPr>
        <w:t>narodowego,</w:t>
      </w:r>
      <w:r>
        <w:rPr>
          <w:i/>
          <w:color w:val="212121"/>
          <w:spacing w:val="24"/>
          <w:sz w:val="12"/>
        </w:rPr>
        <w:t xml:space="preserve"> </w:t>
      </w:r>
      <w:r>
        <w:rPr>
          <w:color w:val="212121"/>
          <w:sz w:val="12"/>
        </w:rPr>
        <w:t>z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postępowania</w:t>
      </w:r>
      <w:r>
        <w:rPr>
          <w:color w:val="212121"/>
          <w:spacing w:val="1"/>
          <w:sz w:val="12"/>
        </w:rPr>
        <w:t xml:space="preserve"> </w:t>
      </w:r>
      <w:r>
        <w:rPr>
          <w:color w:val="212121"/>
          <w:sz w:val="12"/>
        </w:rPr>
        <w:t>o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udzielenie zamówienia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publicznego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lub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konkursu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prowadzonego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na podstawie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 xml:space="preserve">ustawy </w:t>
      </w:r>
      <w:proofErr w:type="spellStart"/>
      <w:r>
        <w:rPr>
          <w:color w:val="212121"/>
          <w:sz w:val="12"/>
        </w:rPr>
        <w:t>Pzp</w:t>
      </w:r>
      <w:proofErr w:type="spellEnd"/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wyklucza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się:</w:t>
      </w:r>
    </w:p>
    <w:p w:rsidR="00287A3F" w:rsidRDefault="00DD79AA">
      <w:pPr>
        <w:pStyle w:val="Akapitzlist"/>
        <w:numPr>
          <w:ilvl w:val="0"/>
          <w:numId w:val="2"/>
        </w:numPr>
        <w:tabs>
          <w:tab w:val="left" w:pos="244"/>
        </w:tabs>
        <w:ind w:right="120" w:firstLine="0"/>
        <w:jc w:val="both"/>
        <w:rPr>
          <w:sz w:val="12"/>
        </w:rPr>
      </w:pPr>
      <w:r>
        <w:rPr>
          <w:color w:val="212121"/>
          <w:sz w:val="12"/>
        </w:rPr>
        <w:t>wykonawcę oraz uczestnika konkursu wymienionego w wykazach określonych w rozporządzeniu 765/2006 i rozporządzeniu 269/2014 albo wpisanego na listę na podstawie decyzji w</w:t>
      </w:r>
      <w:r>
        <w:rPr>
          <w:color w:val="212121"/>
          <w:spacing w:val="1"/>
          <w:sz w:val="12"/>
        </w:rPr>
        <w:t xml:space="preserve"> </w:t>
      </w:r>
      <w:r>
        <w:rPr>
          <w:color w:val="212121"/>
          <w:sz w:val="12"/>
        </w:rPr>
        <w:t>sprawie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wpisu na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listę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rozstrzygającej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o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zastosowaniu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środka, o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którym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mowa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w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art. 1</w:t>
      </w:r>
      <w:r>
        <w:rPr>
          <w:color w:val="212121"/>
          <w:spacing w:val="4"/>
          <w:sz w:val="12"/>
        </w:rPr>
        <w:t xml:space="preserve"> </w:t>
      </w:r>
      <w:r>
        <w:rPr>
          <w:color w:val="212121"/>
          <w:sz w:val="12"/>
        </w:rPr>
        <w:t>pkt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3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ustawy;</w:t>
      </w:r>
    </w:p>
    <w:p w:rsidR="00287A3F" w:rsidRDefault="00DD79AA">
      <w:pPr>
        <w:pStyle w:val="Akapitzlist"/>
        <w:numPr>
          <w:ilvl w:val="0"/>
          <w:numId w:val="2"/>
        </w:numPr>
        <w:tabs>
          <w:tab w:val="left" w:pos="259"/>
        </w:tabs>
        <w:ind w:right="116" w:firstLine="0"/>
        <w:jc w:val="both"/>
        <w:rPr>
          <w:sz w:val="12"/>
        </w:rPr>
      </w:pPr>
      <w:r>
        <w:rPr>
          <w:color w:val="212121"/>
          <w:sz w:val="12"/>
        </w:rPr>
        <w:t>wykonawcę oraz uczestnika konkursu, którego beneficjentem rzeczywistym w rozumieniu ustawy z dnia 1 marca 2018 r. o przeciwdziałaniu praniu pieniędzy oraz finansowaniu</w:t>
      </w:r>
      <w:r>
        <w:rPr>
          <w:color w:val="212121"/>
          <w:spacing w:val="1"/>
          <w:sz w:val="12"/>
        </w:rPr>
        <w:t xml:space="preserve"> </w:t>
      </w:r>
      <w:r>
        <w:rPr>
          <w:color w:val="212121"/>
          <w:sz w:val="12"/>
        </w:rPr>
        <w:t>terroryzmu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(Dz.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U.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z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2022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r.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poz.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593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i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655)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jest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osoba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wymieniona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w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wykazach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określonych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w rozporządzeniu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765/2006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i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rozporządzeniu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269/2014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albo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wpisana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na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listę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lub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będąca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takim</w:t>
      </w:r>
      <w:r>
        <w:rPr>
          <w:color w:val="212121"/>
          <w:spacing w:val="1"/>
          <w:sz w:val="12"/>
        </w:rPr>
        <w:t xml:space="preserve"> </w:t>
      </w:r>
      <w:r>
        <w:rPr>
          <w:color w:val="212121"/>
          <w:sz w:val="12"/>
        </w:rPr>
        <w:t>beneficjentem rzeczywistym od dnia 24 lutego 2022 r., o ile została wpisana na listę na podstawie decyzji w sprawie wpisu na listę rozstrzygającej o zastosowaniu środka, o którym mowa</w:t>
      </w:r>
      <w:r>
        <w:rPr>
          <w:color w:val="212121"/>
          <w:spacing w:val="1"/>
          <w:sz w:val="12"/>
        </w:rPr>
        <w:t xml:space="preserve"> </w:t>
      </w:r>
      <w:r>
        <w:rPr>
          <w:color w:val="212121"/>
          <w:sz w:val="12"/>
        </w:rPr>
        <w:t>w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art.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1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pkt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3 ustawy;</w:t>
      </w:r>
    </w:p>
    <w:p w:rsidR="00287A3F" w:rsidRDefault="00DD79AA">
      <w:pPr>
        <w:pStyle w:val="Akapitzlist"/>
        <w:numPr>
          <w:ilvl w:val="0"/>
          <w:numId w:val="2"/>
        </w:numPr>
        <w:tabs>
          <w:tab w:val="left" w:pos="237"/>
        </w:tabs>
        <w:spacing w:before="1"/>
        <w:ind w:right="116" w:firstLine="0"/>
        <w:jc w:val="both"/>
        <w:rPr>
          <w:sz w:val="12"/>
        </w:rPr>
      </w:pPr>
      <w:r>
        <w:rPr>
          <w:color w:val="212121"/>
          <w:sz w:val="12"/>
        </w:rPr>
        <w:t>wykonawcę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oraz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uczestnika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konkursu,</w:t>
      </w:r>
      <w:r>
        <w:rPr>
          <w:color w:val="212121"/>
          <w:spacing w:val="-5"/>
          <w:sz w:val="12"/>
        </w:rPr>
        <w:t xml:space="preserve"> </w:t>
      </w:r>
      <w:r>
        <w:rPr>
          <w:color w:val="212121"/>
          <w:sz w:val="12"/>
        </w:rPr>
        <w:t>którego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jednostką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dominującą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w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rozumieniu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art.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3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ust.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1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pkt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37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ustawy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z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dnia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29</w:t>
      </w:r>
      <w:r>
        <w:rPr>
          <w:color w:val="212121"/>
          <w:spacing w:val="-4"/>
          <w:sz w:val="12"/>
        </w:rPr>
        <w:t xml:space="preserve"> </w:t>
      </w:r>
      <w:r>
        <w:rPr>
          <w:color w:val="212121"/>
          <w:sz w:val="12"/>
        </w:rPr>
        <w:t>września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1994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r.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o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rachunkowości</w:t>
      </w:r>
      <w:r>
        <w:rPr>
          <w:color w:val="212121"/>
          <w:spacing w:val="-5"/>
          <w:sz w:val="12"/>
        </w:rPr>
        <w:t xml:space="preserve"> </w:t>
      </w:r>
      <w:r>
        <w:rPr>
          <w:color w:val="212121"/>
          <w:sz w:val="12"/>
        </w:rPr>
        <w:t>(Dz.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U.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z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2021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r.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poz. 217,</w:t>
      </w:r>
      <w:r>
        <w:rPr>
          <w:color w:val="212121"/>
          <w:spacing w:val="-5"/>
          <w:sz w:val="12"/>
        </w:rPr>
        <w:t xml:space="preserve"> </w:t>
      </w:r>
      <w:r>
        <w:rPr>
          <w:color w:val="212121"/>
          <w:sz w:val="12"/>
        </w:rPr>
        <w:t>2105</w:t>
      </w:r>
      <w:r>
        <w:rPr>
          <w:color w:val="212121"/>
          <w:spacing w:val="1"/>
          <w:sz w:val="12"/>
        </w:rPr>
        <w:t xml:space="preserve"> </w:t>
      </w:r>
      <w:r>
        <w:rPr>
          <w:color w:val="212121"/>
          <w:sz w:val="12"/>
        </w:rPr>
        <w:t>i 2106), jest podmiot wymieniony w wykazach określonych w rozporządzeniu 765/2006 i rozporządzeniu 269/2014 albo wpisany na listę lub będący taką jednostką dominującą od dnia 24</w:t>
      </w:r>
      <w:r>
        <w:rPr>
          <w:color w:val="212121"/>
          <w:spacing w:val="-25"/>
          <w:sz w:val="12"/>
        </w:rPr>
        <w:t xml:space="preserve"> </w:t>
      </w:r>
      <w:r>
        <w:rPr>
          <w:color w:val="212121"/>
          <w:sz w:val="12"/>
        </w:rPr>
        <w:t>lutego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2022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r.,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o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ile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został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wpisany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na</w:t>
      </w:r>
      <w:r>
        <w:rPr>
          <w:color w:val="212121"/>
          <w:spacing w:val="1"/>
          <w:sz w:val="12"/>
        </w:rPr>
        <w:t xml:space="preserve"> </w:t>
      </w:r>
      <w:r>
        <w:rPr>
          <w:color w:val="212121"/>
          <w:sz w:val="12"/>
        </w:rPr>
        <w:t>listę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na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podstawie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decyzji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w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sprawie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wpisu na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listę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rozstrzygającej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o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zastosowaniu</w:t>
      </w:r>
      <w:r>
        <w:rPr>
          <w:color w:val="212121"/>
          <w:spacing w:val="-3"/>
          <w:sz w:val="12"/>
        </w:rPr>
        <w:t xml:space="preserve"> </w:t>
      </w:r>
      <w:r>
        <w:rPr>
          <w:color w:val="212121"/>
          <w:sz w:val="12"/>
        </w:rPr>
        <w:t>środka,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o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którym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mowa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w</w:t>
      </w:r>
      <w:r>
        <w:rPr>
          <w:color w:val="212121"/>
          <w:spacing w:val="1"/>
          <w:sz w:val="12"/>
        </w:rPr>
        <w:t xml:space="preserve"> </w:t>
      </w:r>
      <w:r>
        <w:rPr>
          <w:color w:val="212121"/>
          <w:sz w:val="12"/>
        </w:rPr>
        <w:t>art.</w:t>
      </w:r>
      <w:r>
        <w:rPr>
          <w:color w:val="212121"/>
          <w:spacing w:val="-1"/>
          <w:sz w:val="12"/>
        </w:rPr>
        <w:t xml:space="preserve"> </w:t>
      </w:r>
      <w:r>
        <w:rPr>
          <w:color w:val="212121"/>
          <w:sz w:val="12"/>
        </w:rPr>
        <w:t>1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pkt</w:t>
      </w:r>
      <w:r>
        <w:rPr>
          <w:color w:val="212121"/>
          <w:spacing w:val="-2"/>
          <w:sz w:val="12"/>
        </w:rPr>
        <w:t xml:space="preserve"> </w:t>
      </w:r>
      <w:r>
        <w:rPr>
          <w:color w:val="212121"/>
          <w:sz w:val="12"/>
        </w:rPr>
        <w:t>3 ustawy.</w:t>
      </w:r>
    </w:p>
    <w:sectPr w:rsidR="00287A3F">
      <w:pgSz w:w="11910" w:h="16840"/>
      <w:pgMar w:top="1900" w:right="1300" w:bottom="1320" w:left="1300" w:header="1358" w:footer="11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580" w:rsidRDefault="00DD79AA">
      <w:r>
        <w:separator/>
      </w:r>
    </w:p>
  </w:endnote>
  <w:endnote w:type="continuationSeparator" w:id="0">
    <w:p w:rsidR="00F42580" w:rsidRDefault="00DD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A3F" w:rsidRDefault="00DD79A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991870</wp:posOffset>
              </wp:positionH>
              <wp:positionV relativeFrom="page">
                <wp:posOffset>10030460</wp:posOffset>
              </wp:positionV>
              <wp:extent cx="5573395" cy="3606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339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A3F" w:rsidRPr="00223702" w:rsidRDefault="00DD79AA">
                          <w:pPr>
                            <w:spacing w:line="245" w:lineRule="exact"/>
                            <w:ind w:left="14" w:right="14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23702">
                            <w:rPr>
                              <w:sz w:val="16"/>
                              <w:szCs w:val="16"/>
                            </w:rPr>
                            <w:t>Projekt</w:t>
                          </w:r>
                          <w:r w:rsidRPr="00223702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realizowany</w:t>
                          </w:r>
                          <w:r w:rsidRPr="00223702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w</w:t>
                          </w:r>
                          <w:r w:rsidRPr="00223702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ramach</w:t>
                          </w:r>
                          <w:r w:rsidRPr="00223702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dofinansowania</w:t>
                          </w:r>
                          <w:r w:rsidRPr="00223702"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z</w:t>
                          </w:r>
                          <w:r w:rsidRPr="00223702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Krajowego</w:t>
                          </w:r>
                          <w:r w:rsidRPr="00223702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Planu</w:t>
                          </w:r>
                          <w:r w:rsidRPr="00223702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Odbudowy</w:t>
                          </w:r>
                          <w:r w:rsidRPr="00223702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w</w:t>
                          </w:r>
                          <w:r w:rsidRPr="00223702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ramach</w:t>
                          </w:r>
                          <w:r w:rsidRPr="00223702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Europejskiego</w:t>
                          </w:r>
                        </w:p>
                        <w:p w:rsidR="00287A3F" w:rsidRPr="00223702" w:rsidRDefault="00DD79AA">
                          <w:pPr>
                            <w:spacing w:before="38"/>
                            <w:ind w:left="14" w:right="1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23702">
                            <w:rPr>
                              <w:sz w:val="16"/>
                              <w:szCs w:val="16"/>
                            </w:rPr>
                            <w:t>Funduszu</w:t>
                          </w:r>
                          <w:r w:rsidRPr="00223702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na</w:t>
                          </w:r>
                          <w:r w:rsidRPr="00223702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rzecz</w:t>
                          </w:r>
                          <w:r w:rsidRPr="00223702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Odbudowy i</w:t>
                          </w:r>
                          <w:r w:rsidRPr="00223702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Zwiększania</w:t>
                          </w:r>
                          <w:r w:rsidRPr="00223702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3702">
                            <w:rPr>
                              <w:sz w:val="16"/>
                              <w:szCs w:val="16"/>
                            </w:rPr>
                            <w:t>Odporności.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1pt;margin-top:789.8pt;width:438.85pt;height:28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" filled="f" stroked="f">
              <v:textbox inset="0,0,0,0">
                <w:txbxContent>
                  <w:p w:rsidR="00287A3F" w:rsidRPr="00223702" w:rsidRDefault="00DD79AA">
                    <w:pPr>
                      <w:spacing w:line="245" w:lineRule="exact"/>
                      <w:ind w:left="14" w:right="14"/>
                      <w:jc w:val="center"/>
                      <w:rPr>
                        <w:sz w:val="16"/>
                        <w:szCs w:val="16"/>
                      </w:rPr>
                    </w:pPr>
                    <w:r w:rsidRPr="00223702">
                      <w:rPr>
                        <w:sz w:val="16"/>
                        <w:szCs w:val="16"/>
                      </w:rPr>
                      <w:t>Projekt</w:t>
                    </w:r>
                    <w:r w:rsidRPr="00223702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realizowany</w:t>
                    </w:r>
                    <w:r w:rsidRPr="00223702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w</w:t>
                    </w:r>
                    <w:r w:rsidRPr="00223702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ramach</w:t>
                    </w:r>
                    <w:r w:rsidRPr="00223702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dofinansowania</w:t>
                    </w:r>
                    <w:r w:rsidRPr="00223702"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z</w:t>
                    </w:r>
                    <w:r w:rsidRPr="00223702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Krajowego</w:t>
                    </w:r>
                    <w:r w:rsidRPr="00223702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Planu</w:t>
                    </w:r>
                    <w:r w:rsidRPr="00223702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Odbudowy</w:t>
                    </w:r>
                    <w:r w:rsidRPr="00223702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w</w:t>
                    </w:r>
                    <w:r w:rsidRPr="00223702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ramach</w:t>
                    </w:r>
                    <w:r w:rsidRPr="00223702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Europejskiego</w:t>
                    </w:r>
                  </w:p>
                  <w:p w:rsidR="00287A3F" w:rsidRPr="00223702" w:rsidRDefault="00DD79AA">
                    <w:pPr>
                      <w:spacing w:before="38"/>
                      <w:ind w:left="14" w:right="12"/>
                      <w:jc w:val="center"/>
                      <w:rPr>
                        <w:sz w:val="16"/>
                        <w:szCs w:val="16"/>
                      </w:rPr>
                    </w:pPr>
                    <w:r w:rsidRPr="00223702">
                      <w:rPr>
                        <w:sz w:val="16"/>
                        <w:szCs w:val="16"/>
                      </w:rPr>
                      <w:t>Funduszu</w:t>
                    </w:r>
                    <w:r w:rsidRPr="00223702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na</w:t>
                    </w:r>
                    <w:r w:rsidRPr="00223702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rzecz</w:t>
                    </w:r>
                    <w:r w:rsidRPr="00223702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Odbudowy i</w:t>
                    </w:r>
                    <w:r w:rsidRPr="00223702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Zwiększania</w:t>
                    </w:r>
                    <w:r w:rsidRPr="00223702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223702">
                      <w:rPr>
                        <w:sz w:val="16"/>
                        <w:szCs w:val="16"/>
                      </w:rPr>
                      <w:t>Odporności.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580" w:rsidRDefault="00DD79AA">
      <w:r>
        <w:separator/>
      </w:r>
    </w:p>
  </w:footnote>
  <w:footnote w:type="continuationSeparator" w:id="0">
    <w:p w:rsidR="00F42580" w:rsidRDefault="00DD7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A3F" w:rsidRDefault="00DD79A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inline distT="0" distB="0" distL="0" distR="0" wp14:anchorId="5D625CAF">
          <wp:extent cx="5761355" cy="6889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43DD"/>
    <w:multiLevelType w:val="hybridMultilevel"/>
    <w:tmpl w:val="52DE9DAE"/>
    <w:lvl w:ilvl="0" w:tplc="AFB4FC94">
      <w:start w:val="1"/>
      <w:numFmt w:val="lowerLetter"/>
      <w:lvlText w:val="%1)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12"/>
        <w:szCs w:val="12"/>
        <w:lang w:val="pl-PL" w:eastAsia="en-US" w:bidi="ar-SA"/>
      </w:rPr>
    </w:lvl>
    <w:lvl w:ilvl="1" w:tplc="6D26CF1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B5C48E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C2AB99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6E21D3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B06931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690511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4C695C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C80848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4930815"/>
    <w:multiLevelType w:val="hybridMultilevel"/>
    <w:tmpl w:val="A2564B3C"/>
    <w:lvl w:ilvl="0" w:tplc="BB5427E0">
      <w:start w:val="1"/>
      <w:numFmt w:val="decimal"/>
      <w:lvlText w:val="%1)"/>
      <w:lvlJc w:val="left"/>
      <w:pPr>
        <w:ind w:left="116" w:hanging="128"/>
        <w:jc w:val="left"/>
      </w:pPr>
      <w:rPr>
        <w:rFonts w:ascii="Calibri" w:eastAsia="Calibri" w:hAnsi="Calibri" w:cs="Calibri" w:hint="default"/>
        <w:color w:val="212121"/>
        <w:spacing w:val="-1"/>
        <w:w w:val="100"/>
        <w:sz w:val="12"/>
        <w:szCs w:val="12"/>
        <w:lang w:val="pl-PL" w:eastAsia="en-US" w:bidi="ar-SA"/>
      </w:rPr>
    </w:lvl>
    <w:lvl w:ilvl="1" w:tplc="16EA5C34">
      <w:numFmt w:val="bullet"/>
      <w:lvlText w:val="•"/>
      <w:lvlJc w:val="left"/>
      <w:pPr>
        <w:ind w:left="1038" w:hanging="128"/>
      </w:pPr>
      <w:rPr>
        <w:rFonts w:hint="default"/>
        <w:lang w:val="pl-PL" w:eastAsia="en-US" w:bidi="ar-SA"/>
      </w:rPr>
    </w:lvl>
    <w:lvl w:ilvl="2" w:tplc="AA728570">
      <w:numFmt w:val="bullet"/>
      <w:lvlText w:val="•"/>
      <w:lvlJc w:val="left"/>
      <w:pPr>
        <w:ind w:left="1957" w:hanging="128"/>
      </w:pPr>
      <w:rPr>
        <w:rFonts w:hint="default"/>
        <w:lang w:val="pl-PL" w:eastAsia="en-US" w:bidi="ar-SA"/>
      </w:rPr>
    </w:lvl>
    <w:lvl w:ilvl="3" w:tplc="883E5712">
      <w:numFmt w:val="bullet"/>
      <w:lvlText w:val="•"/>
      <w:lvlJc w:val="left"/>
      <w:pPr>
        <w:ind w:left="2875" w:hanging="128"/>
      </w:pPr>
      <w:rPr>
        <w:rFonts w:hint="default"/>
        <w:lang w:val="pl-PL" w:eastAsia="en-US" w:bidi="ar-SA"/>
      </w:rPr>
    </w:lvl>
    <w:lvl w:ilvl="4" w:tplc="EA22D97E">
      <w:numFmt w:val="bullet"/>
      <w:lvlText w:val="•"/>
      <w:lvlJc w:val="left"/>
      <w:pPr>
        <w:ind w:left="3794" w:hanging="128"/>
      </w:pPr>
      <w:rPr>
        <w:rFonts w:hint="default"/>
        <w:lang w:val="pl-PL" w:eastAsia="en-US" w:bidi="ar-SA"/>
      </w:rPr>
    </w:lvl>
    <w:lvl w:ilvl="5" w:tplc="48BEFC8E">
      <w:numFmt w:val="bullet"/>
      <w:lvlText w:val="•"/>
      <w:lvlJc w:val="left"/>
      <w:pPr>
        <w:ind w:left="4713" w:hanging="128"/>
      </w:pPr>
      <w:rPr>
        <w:rFonts w:hint="default"/>
        <w:lang w:val="pl-PL" w:eastAsia="en-US" w:bidi="ar-SA"/>
      </w:rPr>
    </w:lvl>
    <w:lvl w:ilvl="6" w:tplc="6CD0F510">
      <w:numFmt w:val="bullet"/>
      <w:lvlText w:val="•"/>
      <w:lvlJc w:val="left"/>
      <w:pPr>
        <w:ind w:left="5631" w:hanging="128"/>
      </w:pPr>
      <w:rPr>
        <w:rFonts w:hint="default"/>
        <w:lang w:val="pl-PL" w:eastAsia="en-US" w:bidi="ar-SA"/>
      </w:rPr>
    </w:lvl>
    <w:lvl w:ilvl="7" w:tplc="2A5C5280">
      <w:numFmt w:val="bullet"/>
      <w:lvlText w:val="•"/>
      <w:lvlJc w:val="left"/>
      <w:pPr>
        <w:ind w:left="6550" w:hanging="128"/>
      </w:pPr>
      <w:rPr>
        <w:rFonts w:hint="default"/>
        <w:lang w:val="pl-PL" w:eastAsia="en-US" w:bidi="ar-SA"/>
      </w:rPr>
    </w:lvl>
    <w:lvl w:ilvl="8" w:tplc="8B86117C">
      <w:numFmt w:val="bullet"/>
      <w:lvlText w:val="•"/>
      <w:lvlJc w:val="left"/>
      <w:pPr>
        <w:ind w:left="7469" w:hanging="128"/>
      </w:pPr>
      <w:rPr>
        <w:rFonts w:hint="default"/>
        <w:lang w:val="pl-PL" w:eastAsia="en-US" w:bidi="ar-SA"/>
      </w:rPr>
    </w:lvl>
  </w:abstractNum>
  <w:abstractNum w:abstractNumId="2" w15:restartNumberingAfterBreak="0">
    <w:nsid w:val="665A4BDC"/>
    <w:multiLevelType w:val="hybridMultilevel"/>
    <w:tmpl w:val="D36A0366"/>
    <w:lvl w:ilvl="0" w:tplc="DE4A4B7E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B74EB66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C2A46C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A2C8643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401E162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D8A814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4A01E2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0F6440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79A9FF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3F"/>
    <w:rsid w:val="00147FD7"/>
    <w:rsid w:val="00223702"/>
    <w:rsid w:val="00287A3F"/>
    <w:rsid w:val="004D342E"/>
    <w:rsid w:val="0084506E"/>
    <w:rsid w:val="00DD79AA"/>
    <w:rsid w:val="00F4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76DFB9"/>
  <w15:docId w15:val="{CB97FDBD-DB40-472B-ADAE-350B4BC9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41"/>
      <w:ind w:left="116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</w:style>
  <w:style w:type="paragraph" w:styleId="Nagwek3">
    <w:name w:val="heading 3"/>
    <w:basedOn w:val="Normalny"/>
    <w:uiPriority w:val="1"/>
    <w:qFormat/>
    <w:pPr>
      <w:ind w:left="116"/>
      <w:outlineLvl w:val="2"/>
    </w:pPr>
    <w:rPr>
      <w:rFonts w:ascii="Arial MT" w:eastAsia="Arial MT" w:hAnsi="Arial MT" w:cs="Arial MT"/>
      <w:sz w:val="20"/>
      <w:szCs w:val="20"/>
    </w:rPr>
  </w:style>
  <w:style w:type="paragraph" w:styleId="Nagwek4">
    <w:name w:val="heading 4"/>
    <w:basedOn w:val="Normalny"/>
    <w:uiPriority w:val="1"/>
    <w:qFormat/>
    <w:pPr>
      <w:ind w:left="116"/>
      <w:outlineLvl w:val="3"/>
    </w:pPr>
    <w:rPr>
      <w:rFonts w:ascii="Arial" w:eastAsia="Arial" w:hAnsi="Arial" w:cs="Arial"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Tytu">
    <w:name w:val="Title"/>
    <w:basedOn w:val="Normalny"/>
    <w:uiPriority w:val="1"/>
    <w:qFormat/>
    <w:pPr>
      <w:spacing w:before="45"/>
      <w:ind w:left="136" w:right="136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D79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9A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79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9AA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F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D7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lista-osob-i-podmiotow-objetych-sankcja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Ma�gorzata Bandurska</dc:creator>
  <cp:lastModifiedBy>Marcin Lasek</cp:lastModifiedBy>
  <cp:revision>2</cp:revision>
  <cp:lastPrinted>2023-11-22T09:41:00Z</cp:lastPrinted>
  <dcterms:created xsi:type="dcterms:W3CDTF">2023-10-10T06:37:00Z</dcterms:created>
  <dcterms:modified xsi:type="dcterms:W3CDTF">2023-10-10T06:37:00Z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2023-11-17T00:00:00Z</vt:filetime>
  </property>
</Properties>
</file>